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E8" w:rsidRPr="00312FE8" w:rsidRDefault="00312FE8" w:rsidP="00312FE8">
      <w:pPr>
        <w:pStyle w:val="a4"/>
        <w:rPr>
          <w:rFonts w:ascii="Times New Roman" w:hAnsi="Times New Roman"/>
          <w:sz w:val="24"/>
          <w:szCs w:val="24"/>
        </w:rPr>
      </w:pPr>
      <w:r w:rsidRPr="00312FE8">
        <w:rPr>
          <w:rFonts w:ascii="Times New Roman" w:hAnsi="Times New Roman"/>
          <w:sz w:val="24"/>
          <w:szCs w:val="24"/>
        </w:rPr>
        <w:t>Баш</w:t>
      </w:r>
      <w:proofErr w:type="gramStart"/>
      <w:r w:rsidRPr="00312FE8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Pr="00312FE8">
        <w:rPr>
          <w:rFonts w:ascii="Times New Roman" w:hAnsi="Times New Roman"/>
          <w:sz w:val="24"/>
          <w:szCs w:val="24"/>
        </w:rPr>
        <w:t>ортостан</w:t>
      </w:r>
      <w:proofErr w:type="spellEnd"/>
      <w:r w:rsidRPr="00312FE8">
        <w:rPr>
          <w:rFonts w:ascii="Times New Roman" w:hAnsi="Times New Roman"/>
          <w:sz w:val="24"/>
          <w:szCs w:val="24"/>
        </w:rPr>
        <w:t xml:space="preserve"> Республика</w:t>
      </w:r>
      <w:r w:rsidRPr="00312FE8">
        <w:rPr>
          <w:rFonts w:ascii="Times New Roman" w:hAnsi="Times New Roman"/>
          <w:sz w:val="24"/>
          <w:szCs w:val="24"/>
          <w:lang w:val="en-US"/>
        </w:rPr>
        <w:t>h</w:t>
      </w:r>
      <w:r w:rsidRPr="00312FE8">
        <w:rPr>
          <w:rFonts w:ascii="Times New Roman" w:hAnsi="Times New Roman"/>
          <w:sz w:val="24"/>
          <w:szCs w:val="24"/>
        </w:rPr>
        <w:t>ы                                  Администрация сельского поселения</w:t>
      </w:r>
    </w:p>
    <w:p w:rsidR="00312FE8" w:rsidRPr="00312FE8" w:rsidRDefault="00973FD8" w:rsidP="00312F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65pt;margin-top:1.35pt;width:54pt;height:54pt;z-index:251659264;visibility:visible;mso-wrap-edited:f">
            <v:imagedata r:id="rId5" o:title="" gain="93623f" blacklevel="1966f"/>
          </v:shape>
          <o:OLEObject Type="Embed" ProgID="Word.Picture.8" ShapeID="_x0000_s1027" DrawAspect="Content" ObjectID="_1439646163" r:id="rId6"/>
        </w:pict>
      </w:r>
      <w:proofErr w:type="spellStart"/>
      <w:r w:rsidR="00312FE8" w:rsidRPr="00312FE8">
        <w:rPr>
          <w:rFonts w:ascii="Times New Roman" w:hAnsi="Times New Roman"/>
          <w:sz w:val="24"/>
          <w:szCs w:val="24"/>
        </w:rPr>
        <w:t>Бэлэбэй</w:t>
      </w:r>
      <w:proofErr w:type="spellEnd"/>
      <w:r w:rsidR="00312FE8" w:rsidRPr="0031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FE8" w:rsidRPr="00312FE8">
        <w:rPr>
          <w:rFonts w:ascii="Times New Roman" w:hAnsi="Times New Roman"/>
          <w:sz w:val="24"/>
          <w:szCs w:val="24"/>
        </w:rPr>
        <w:t>районынын</w:t>
      </w:r>
      <w:proofErr w:type="spellEnd"/>
      <w:r w:rsidR="00312FE8" w:rsidRPr="0031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2FE8" w:rsidRPr="00312FE8">
        <w:rPr>
          <w:rFonts w:ascii="Times New Roman" w:hAnsi="Times New Roman"/>
          <w:sz w:val="24"/>
          <w:szCs w:val="24"/>
        </w:rPr>
        <w:t>муниципаль</w:t>
      </w:r>
      <w:proofErr w:type="spellEnd"/>
      <w:r w:rsidR="00312FE8" w:rsidRPr="00312FE8"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 w:rsidR="00312FE8" w:rsidRPr="00312FE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12FE8" w:rsidRPr="00312FE8" w:rsidRDefault="00312FE8" w:rsidP="00312FE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12FE8">
        <w:rPr>
          <w:rFonts w:ascii="Times New Roman" w:hAnsi="Times New Roman"/>
          <w:sz w:val="24"/>
          <w:szCs w:val="24"/>
        </w:rPr>
        <w:t>районынын</w:t>
      </w:r>
      <w:proofErr w:type="spellEnd"/>
      <w:r w:rsidRPr="00312FE8"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 w:rsidRPr="00312FE8">
        <w:rPr>
          <w:rFonts w:ascii="Times New Roman" w:hAnsi="Times New Roman"/>
          <w:sz w:val="24"/>
          <w:szCs w:val="24"/>
        </w:rPr>
        <w:t>ауыл</w:t>
      </w:r>
      <w:proofErr w:type="spellEnd"/>
      <w:r w:rsidRPr="00312FE8">
        <w:rPr>
          <w:rFonts w:ascii="Times New Roman" w:hAnsi="Times New Roman"/>
          <w:sz w:val="24"/>
          <w:szCs w:val="24"/>
        </w:rPr>
        <w:t xml:space="preserve"> советы                                  района </w:t>
      </w:r>
      <w:proofErr w:type="spellStart"/>
      <w:r w:rsidRPr="00312FE8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312FE8">
        <w:rPr>
          <w:rFonts w:ascii="Times New Roman" w:hAnsi="Times New Roman"/>
          <w:sz w:val="24"/>
          <w:szCs w:val="24"/>
        </w:rPr>
        <w:t xml:space="preserve"> район</w:t>
      </w:r>
    </w:p>
    <w:p w:rsidR="00312FE8" w:rsidRPr="00312FE8" w:rsidRDefault="00312FE8" w:rsidP="00312FE8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12FE8">
        <w:rPr>
          <w:rFonts w:ascii="Times New Roman" w:hAnsi="Times New Roman"/>
          <w:sz w:val="24"/>
          <w:szCs w:val="24"/>
        </w:rPr>
        <w:t>ауыл</w:t>
      </w:r>
      <w:proofErr w:type="spellEnd"/>
      <w:r w:rsidRPr="00312F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2FE8"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 w:rsidRPr="00312FE8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312FE8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312FE8">
        <w:rPr>
          <w:rFonts w:ascii="Times New Roman" w:hAnsi="Times New Roman"/>
          <w:sz w:val="24"/>
          <w:szCs w:val="24"/>
        </w:rPr>
        <w:t>хакимиэте</w:t>
      </w:r>
      <w:proofErr w:type="spellEnd"/>
      <w:r w:rsidRPr="00312FE8"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312FE8" w:rsidRPr="00312FE8" w:rsidRDefault="00312FE8" w:rsidP="00312FE8">
      <w:pPr>
        <w:pStyle w:val="a4"/>
        <w:rPr>
          <w:rFonts w:ascii="Times New Roman" w:hAnsi="Times New Roman"/>
          <w:sz w:val="24"/>
          <w:szCs w:val="24"/>
        </w:rPr>
      </w:pPr>
      <w:r w:rsidRPr="00312FE8">
        <w:rPr>
          <w:rFonts w:ascii="Times New Roman" w:hAnsi="Times New Roman"/>
          <w:sz w:val="24"/>
          <w:szCs w:val="24"/>
        </w:rPr>
        <w:t>452038,Пахарь  а., Комсомол ур,17й                      452038,д</w:t>
      </w:r>
      <w:proofErr w:type="gramStart"/>
      <w:r w:rsidRPr="00312FE8">
        <w:rPr>
          <w:rFonts w:ascii="Times New Roman" w:hAnsi="Times New Roman"/>
          <w:sz w:val="24"/>
          <w:szCs w:val="24"/>
        </w:rPr>
        <w:t>.П</w:t>
      </w:r>
      <w:proofErr w:type="gramEnd"/>
      <w:r w:rsidRPr="00312FE8">
        <w:rPr>
          <w:rFonts w:ascii="Times New Roman" w:hAnsi="Times New Roman"/>
          <w:sz w:val="24"/>
          <w:szCs w:val="24"/>
        </w:rPr>
        <w:t>ахарь,ул.Комсомольская,д.17</w:t>
      </w:r>
    </w:p>
    <w:p w:rsidR="00312FE8" w:rsidRPr="00312FE8" w:rsidRDefault="00312FE8" w:rsidP="00312FE8">
      <w:pPr>
        <w:pStyle w:val="a4"/>
        <w:rPr>
          <w:rFonts w:ascii="Times New Roman" w:hAnsi="Times New Roman"/>
          <w:sz w:val="24"/>
          <w:szCs w:val="24"/>
        </w:rPr>
      </w:pPr>
      <w:r w:rsidRPr="00312FE8">
        <w:rPr>
          <w:rFonts w:ascii="Times New Roman" w:hAnsi="Times New Roman"/>
          <w:sz w:val="24"/>
          <w:szCs w:val="24"/>
        </w:rPr>
        <w:t xml:space="preserve">Телефон: 2-56-24, 2-56-49                                        Телефон: 2-56-24, 2-56-49 </w:t>
      </w:r>
    </w:p>
    <w:p w:rsidR="00312FE8" w:rsidRPr="00312FE8" w:rsidRDefault="00312FE8" w:rsidP="00312FE8">
      <w:pPr>
        <w:pStyle w:val="a4"/>
        <w:rPr>
          <w:rFonts w:ascii="Times New Roman" w:hAnsi="Times New Roman"/>
          <w:sz w:val="24"/>
          <w:szCs w:val="24"/>
        </w:rPr>
      </w:pPr>
      <w:r w:rsidRPr="00312F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1321C9" wp14:editId="0504127C">
                <wp:simplePos x="0" y="0"/>
                <wp:positionH relativeFrom="column">
                  <wp:posOffset>-171450</wp:posOffset>
                </wp:positionH>
                <wp:positionV relativeFrom="paragraph">
                  <wp:posOffset>79374</wp:posOffset>
                </wp:positionV>
                <wp:extent cx="6343650" cy="0"/>
                <wp:effectExtent l="0" t="19050" r="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-13.5pt;margin-top:6.25pt;width:499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" strokeweight="3pt"/>
            </w:pict>
          </mc:Fallback>
        </mc:AlternateContent>
      </w:r>
      <w:r w:rsidRPr="00312FE8">
        <w:rPr>
          <w:rFonts w:ascii="Times New Roman" w:hAnsi="Times New Roman"/>
          <w:sz w:val="24"/>
          <w:szCs w:val="24"/>
        </w:rPr>
        <w:t xml:space="preserve">                </w:t>
      </w:r>
    </w:p>
    <w:p w:rsidR="00312FE8" w:rsidRDefault="00312FE8" w:rsidP="00312FE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      ΚАРАР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ab/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ab/>
        <w:t xml:space="preserve">                        ПОСТАНОВЛЕНИЕ      </w:t>
      </w:r>
    </w:p>
    <w:p w:rsidR="00312FE8" w:rsidRDefault="00312FE8" w:rsidP="00312FE8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>«23»  августа  2013 й.                 № 57                          «23»  августа  2013 года</w:t>
      </w:r>
    </w:p>
    <w:p w:rsidR="00312FE8" w:rsidRDefault="00312FE8" w:rsidP="00312FE8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2FE8" w:rsidRDefault="00312FE8" w:rsidP="00312FE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«Об организации обучения населения способам защиты и действиям в чрезвычайных ситуациях»</w:t>
      </w:r>
    </w:p>
    <w:p w:rsidR="00312FE8" w:rsidRDefault="00312FE8" w:rsidP="00312FE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</w:rPr>
      </w:pPr>
    </w:p>
    <w:p w:rsidR="00312FE8" w:rsidRDefault="00312FE8" w:rsidP="00312FE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</w:rPr>
      </w:pPr>
    </w:p>
    <w:p w:rsidR="00312FE8" w:rsidRDefault="00312FE8" w:rsidP="00312FE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"/>
          <w:szCs w:val="2"/>
        </w:rPr>
      </w:pP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 соответствии со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статьей 8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1998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 28-ФЗ «О гражданской обороне», </w:t>
      </w:r>
      <w:hyperlink r:id="rId7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</w:rPr>
          <w:t>статьями 3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,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hyperlink r:id="rId8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</w:rPr>
          <w:t>19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1994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. № 69-ФЗ «О пожарной безопасности», </w:t>
      </w:r>
      <w:r>
        <w:rPr>
          <w:rFonts w:ascii="Times New Roman" w:eastAsia="DejaVu Sans" w:hAnsi="Times New Roman"/>
          <w:bCs/>
          <w:color w:val="000000"/>
          <w:kern w:val="2"/>
          <w:sz w:val="26"/>
          <w:szCs w:val="26"/>
        </w:rPr>
        <w:t>статьей 11</w:t>
      </w:r>
      <w:r>
        <w:rPr>
          <w:rFonts w:ascii="Times New Roman" w:eastAsia="DejaVu Sans" w:hAnsi="Times New Roman"/>
          <w:b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Федерального закона от 21 декабря 1994 года № 68-ФЗ</w:t>
      </w:r>
      <w:r>
        <w:rPr>
          <w:rFonts w:ascii="Times New Roman" w:eastAsia="DejaVu Sans" w:hAnsi="Times New Roman"/>
          <w:b/>
          <w:bCs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DejaVu Sans" w:hAnsi="Times New Roman"/>
          <w:bCs/>
          <w:color w:val="000000"/>
          <w:kern w:val="2"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>2003</w:t>
        </w:r>
        <w:proofErr w:type="gramEnd"/>
        <w:r>
          <w:rPr>
            <w:rFonts w:ascii="Times New Roman" w:eastAsia="DejaVu Sans" w:hAnsi="Times New Roman"/>
            <w:color w:val="000000"/>
            <w:kern w:val="2"/>
            <w:sz w:val="24"/>
            <w:szCs w:val="24"/>
          </w:rPr>
          <w:t xml:space="preserve"> г</w:t>
        </w:r>
      </w:smartTag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>
          <w:rPr>
            <w:rStyle w:val="a3"/>
            <w:rFonts w:ascii="Times New Roman" w:eastAsia="DejaVu Sans" w:hAnsi="Times New Roman"/>
            <w:bCs/>
            <w:color w:val="000000"/>
            <w:kern w:val="2"/>
            <w:sz w:val="26"/>
            <w:szCs w:val="26"/>
            <w:u w:val="none"/>
          </w:rPr>
          <w:t>Приложение</w:t>
        </w:r>
      </w:hyperlink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).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4. Настоящее постановление вступает в силу со дня его официального обнародования.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5.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312FE8" w:rsidRDefault="00312FE8" w:rsidP="00312FE8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Глава администрации                                                           </w:t>
      </w:r>
      <w:proofErr w:type="spell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Р.З.Субхангулов</w:t>
      </w:r>
      <w:proofErr w:type="spellEnd"/>
    </w:p>
    <w:p w:rsidR="00312FE8" w:rsidRDefault="00312FE8" w:rsidP="00312FE8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Pr="00312FE8" w:rsidRDefault="00312FE8" w:rsidP="00312FE8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/>
          <w:color w:val="000000"/>
          <w:kern w:val="2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br w:type="page"/>
      </w:r>
      <w:r w:rsidRPr="00312FE8">
        <w:rPr>
          <w:rFonts w:ascii="Times New Roman" w:eastAsia="DejaVu Sans" w:hAnsi="Times New Roman"/>
          <w:bCs/>
          <w:color w:val="000000"/>
          <w:kern w:val="2"/>
        </w:rPr>
        <w:lastRenderedPageBreak/>
        <w:t>Приложение</w:t>
      </w:r>
    </w:p>
    <w:p w:rsidR="00312FE8" w:rsidRPr="00312FE8" w:rsidRDefault="00312FE8" w:rsidP="00312FE8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bCs/>
          <w:color w:val="000000"/>
          <w:kern w:val="2"/>
        </w:rPr>
      </w:pPr>
      <w:r w:rsidRPr="00312FE8">
        <w:rPr>
          <w:rFonts w:ascii="Times New Roman" w:eastAsia="DejaVu Sans" w:hAnsi="Times New Roman"/>
          <w:bCs/>
          <w:color w:val="000000"/>
          <w:kern w:val="2"/>
        </w:rPr>
        <w:t xml:space="preserve">к </w:t>
      </w:r>
      <w:r w:rsidRPr="00312FE8">
        <w:rPr>
          <w:rFonts w:ascii="Times New Roman" w:eastAsia="DejaVu Sans" w:hAnsi="Times New Roman"/>
          <w:color w:val="000000"/>
          <w:kern w:val="2"/>
        </w:rPr>
        <w:t xml:space="preserve">постановлению </w:t>
      </w:r>
      <w:r w:rsidRPr="00312FE8">
        <w:rPr>
          <w:rFonts w:ascii="Times New Roman" w:eastAsia="DejaVu Sans" w:hAnsi="Times New Roman"/>
          <w:bCs/>
          <w:color w:val="000000"/>
          <w:kern w:val="2"/>
        </w:rPr>
        <w:t xml:space="preserve">Главы администрации </w:t>
      </w:r>
    </w:p>
    <w:p w:rsidR="00312FE8" w:rsidRPr="00312FE8" w:rsidRDefault="00312FE8" w:rsidP="00312FE8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</w:rPr>
      </w:pPr>
      <w:r w:rsidRPr="00312FE8">
        <w:rPr>
          <w:rFonts w:ascii="Times New Roman" w:eastAsia="DejaVu Sans" w:hAnsi="Times New Roman"/>
          <w:color w:val="000000"/>
          <w:kern w:val="2"/>
        </w:rPr>
        <w:t>сельского поселения Донской сельсовет</w:t>
      </w:r>
    </w:p>
    <w:p w:rsidR="00312FE8" w:rsidRPr="00312FE8" w:rsidRDefault="00312FE8" w:rsidP="00312FE8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/>
          <w:color w:val="000000"/>
          <w:kern w:val="2"/>
        </w:rPr>
      </w:pPr>
      <w:r w:rsidRPr="00312FE8">
        <w:rPr>
          <w:rFonts w:ascii="Times New Roman" w:eastAsia="DejaVu Sans" w:hAnsi="Times New Roman"/>
          <w:bCs/>
          <w:color w:val="000000"/>
          <w:kern w:val="2"/>
        </w:rPr>
        <w:t>от 23 августа  2013 г. № 57</w:t>
      </w:r>
    </w:p>
    <w:p w:rsidR="00312FE8" w:rsidRPr="00312FE8" w:rsidRDefault="00312FE8" w:rsidP="00312FE8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000000"/>
        </w:rPr>
      </w:pPr>
    </w:p>
    <w:p w:rsidR="00312FE8" w:rsidRDefault="00312FE8" w:rsidP="00312F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312FE8" w:rsidRDefault="00312FE8" w:rsidP="00312FE8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0" w:name="sub_1001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1" w:name="sub_1002"/>
      <w:bookmarkEnd w:id="0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органов управления муниципального звена территориальной подсистемы  единой  системы предупреждения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органов управления сельского звена муниципального звена территориальной подсистемы  единой  системы предупреждения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 Донской сельсовет.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звена муниципального звена территориальной подсистемы  единой  системы предупреждения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2" w:name="sub_1004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:</w:t>
      </w:r>
    </w:p>
    <w:bookmarkEnd w:id="2"/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защиты при чрезвычайных ситуациях;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утвержденными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Министерством образования Российской Федерации;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5.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312FE8" w:rsidRDefault="00312FE8" w:rsidP="00312FE8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312FE8" w:rsidRDefault="00312FE8" w:rsidP="00312FE8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Республики Башкортостан.</w:t>
      </w:r>
    </w:p>
    <w:p w:rsidR="00312FE8" w:rsidRDefault="00312FE8" w:rsidP="00312FE8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у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Республики Башкортостан.</w:t>
      </w:r>
    </w:p>
    <w:p w:rsidR="00312FE8" w:rsidRDefault="00312FE8" w:rsidP="00312FE8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гражданской обороне и чрезвычайным ситуациям Республики Башкортостан.</w:t>
      </w:r>
    </w:p>
    <w:p w:rsidR="00312FE8" w:rsidRDefault="00312FE8" w:rsidP="00312FE8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3" w:name="sub_1007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в ходе проведения комплексных, </w:t>
      </w: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lastRenderedPageBreak/>
        <w:t>командно-штабных учений и тренировок, тактико-специальных учений.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4" w:name="sub_1008"/>
      <w:bookmarkEnd w:id="3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8. </w:t>
      </w:r>
      <w:proofErr w:type="gramStart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К проведению командно-штабных учений в администрации сельского поселения Донской сельсовет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Республики Башкортостан и органами местного самоуправления - силы и средства муниципального звена территориальной подсистемы</w:t>
      </w:r>
      <w:proofErr w:type="gramEnd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5" w:name="sub_1009"/>
      <w:bookmarkEnd w:id="4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 xml:space="preserve"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</w:t>
      </w:r>
      <w:bookmarkStart w:id="6" w:name="_GoBack"/>
      <w:bookmarkEnd w:id="6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формирований постоянной готовности - 1 раз в год.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7" w:name="sub_1010"/>
      <w:bookmarkEnd w:id="5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bookmarkStart w:id="8" w:name="sub_1011"/>
      <w:bookmarkEnd w:id="7"/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312FE8" w:rsidRDefault="00312FE8" w:rsidP="00312FE8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312FE8" w:rsidRDefault="00312FE8" w:rsidP="00312FE8">
      <w:pPr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312FE8" w:rsidRDefault="00312FE8" w:rsidP="00312FE8">
      <w:pPr>
        <w:rPr>
          <w:rFonts w:ascii="Times New Roman" w:eastAsia="DejaVu Sans" w:hAnsi="Times New Roman"/>
          <w:color w:val="000000"/>
          <w:kern w:val="2"/>
          <w:sz w:val="24"/>
          <w:szCs w:val="24"/>
        </w:rPr>
      </w:pPr>
    </w:p>
    <w:p w:rsidR="006F7733" w:rsidRDefault="006F7733"/>
    <w:sectPr w:rsidR="006F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9"/>
    <w:rsid w:val="00312FE8"/>
    <w:rsid w:val="005536A9"/>
    <w:rsid w:val="006F7733"/>
    <w:rsid w:val="009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FE8"/>
    <w:rPr>
      <w:color w:val="0000FF"/>
      <w:u w:val="single"/>
    </w:rPr>
  </w:style>
  <w:style w:type="paragraph" w:styleId="a4">
    <w:name w:val="No Spacing"/>
    <w:uiPriority w:val="1"/>
    <w:qFormat/>
    <w:rsid w:val="00312F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FE8"/>
    <w:rPr>
      <w:color w:val="0000FF"/>
      <w:u w:val="single"/>
    </w:rPr>
  </w:style>
  <w:style w:type="paragraph" w:styleId="a4">
    <w:name w:val="No Spacing"/>
    <w:uiPriority w:val="1"/>
    <w:qFormat/>
    <w:rsid w:val="00312F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955.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23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2013-09-02T10:52:00Z</dcterms:created>
  <dcterms:modified xsi:type="dcterms:W3CDTF">2013-09-02T10:55:00Z</dcterms:modified>
</cp:coreProperties>
</file>