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37" w:rsidRDefault="00982B37" w:rsidP="00982B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2B37" w:rsidRDefault="00982B37" w:rsidP="00982B37">
      <w:pPr>
        <w:pStyle w:val="a4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2pt;margin-top:12pt;width:54pt;height:54pt;z-index:251661312;visibility:visible;mso-wrap-edited:f">
            <v:imagedata r:id="rId5" o:title="" gain="93623f" blacklevel="1966f"/>
          </v:shape>
          <o:OLEObject Type="Embed" ProgID="Word.Picture.8" ShapeID="_x0000_s1028" DrawAspect="Content" ObjectID="_1471945357" r:id="rId6"/>
        </w:pict>
      </w:r>
      <w:r>
        <w:rPr>
          <w:rFonts w:ascii="Times New Roman" w:hAnsi="Times New Roman"/>
          <w:sz w:val="24"/>
          <w:szCs w:val="24"/>
        </w:rPr>
        <w:t>Баш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ортостан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Республика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ы                                Администрация сельского поселения</w:t>
      </w:r>
    </w:p>
    <w:p w:rsidR="00982B37" w:rsidRDefault="00982B37" w:rsidP="00982B37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82B37" w:rsidRDefault="00982B37" w:rsidP="00982B37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982B37" w:rsidRDefault="00982B37" w:rsidP="00982B37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Республики Башкортостан</w:t>
      </w:r>
    </w:p>
    <w:p w:rsidR="00982B37" w:rsidRDefault="00982B37" w:rsidP="00982B37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452038,Пахарь  а., Комсомол ур,17й                    452038, д. Пахарь, ул. Комсомольская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 xml:space="preserve">.17  </w:t>
      </w:r>
    </w:p>
    <w:p w:rsidR="00982B37" w:rsidRDefault="00982B37" w:rsidP="00982B37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Телефон: 2-56-24, 2-56-49                                     Телефон: 2-56-24, 2-56-49 </w:t>
      </w:r>
    </w:p>
    <w:p w:rsidR="00982B37" w:rsidRDefault="00982B37" w:rsidP="00982B37">
      <w:pPr>
        <w:pStyle w:val="a4"/>
        <w:ind w:left="-28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91439</wp:posOffset>
                </wp:positionV>
                <wp:extent cx="6400800" cy="0"/>
                <wp:effectExtent l="0" t="19050" r="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9pt;margin-top:7.2pt;width:7in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" strokeweight="3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982B37" w:rsidRDefault="00982B37" w:rsidP="00982B37"/>
    <w:p w:rsidR="00982B37" w:rsidRDefault="00982B37" w:rsidP="00982B37">
      <w:pPr>
        <w:rPr>
          <w:b/>
          <w:sz w:val="28"/>
          <w:szCs w:val="28"/>
        </w:rPr>
      </w:pPr>
    </w:p>
    <w:p w:rsidR="00982B37" w:rsidRDefault="00982B37" w:rsidP="00982B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БОЙОРОК                           </w:t>
      </w:r>
      <w:r w:rsidRPr="002B270E">
        <w:rPr>
          <w:b/>
        </w:rPr>
        <w:t xml:space="preserve">Пахарь </w:t>
      </w:r>
      <w:r>
        <w:rPr>
          <w:b/>
          <w:sz w:val="28"/>
          <w:szCs w:val="28"/>
        </w:rPr>
        <w:t xml:space="preserve">                       РАСПОРЯЖЕНИЕ</w:t>
      </w:r>
    </w:p>
    <w:p w:rsidR="00982B37" w:rsidRDefault="00982B37" w:rsidP="00982B37">
      <w:pPr>
        <w:rPr>
          <w:b/>
          <w:sz w:val="28"/>
          <w:szCs w:val="28"/>
        </w:rPr>
      </w:pPr>
    </w:p>
    <w:p w:rsidR="00982B37" w:rsidRDefault="00982B37" w:rsidP="00982B37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15.07.2014 й.                           </w:t>
      </w:r>
      <w:r>
        <w:rPr>
          <w:b/>
          <w:sz w:val="28"/>
          <w:szCs w:val="28"/>
        </w:rPr>
        <w:t>№ 16-р</w:t>
      </w:r>
      <w:r>
        <w:rPr>
          <w:sz w:val="28"/>
          <w:szCs w:val="28"/>
        </w:rPr>
        <w:t xml:space="preserve">                                15.07.2014 г.</w:t>
      </w:r>
    </w:p>
    <w:p w:rsidR="00982B37" w:rsidRDefault="00982B37" w:rsidP="00982B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B37" w:rsidRDefault="00982B37" w:rsidP="00982B37">
      <w:pPr>
        <w:rPr>
          <w:b/>
          <w:sz w:val="28"/>
          <w:szCs w:val="28"/>
        </w:rPr>
      </w:pPr>
    </w:p>
    <w:p w:rsidR="00982B37" w:rsidRDefault="00982B37" w:rsidP="00982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внеплановой проверки</w:t>
      </w:r>
    </w:p>
    <w:p w:rsidR="00982B37" w:rsidRDefault="00982B37" w:rsidP="00982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соблюдения земельного законодательства</w:t>
      </w:r>
    </w:p>
    <w:p w:rsidR="00982B37" w:rsidRDefault="00982B37" w:rsidP="00982B37">
      <w:pPr>
        <w:rPr>
          <w:b/>
          <w:sz w:val="28"/>
          <w:szCs w:val="28"/>
        </w:rPr>
      </w:pPr>
    </w:p>
    <w:p w:rsidR="00982B37" w:rsidRDefault="00982B37" w:rsidP="00982B37">
      <w:pPr>
        <w:rPr>
          <w:sz w:val="28"/>
          <w:szCs w:val="28"/>
        </w:rPr>
      </w:pPr>
    </w:p>
    <w:p w:rsidR="00982B37" w:rsidRDefault="00982B37" w:rsidP="00982B37">
      <w:pPr>
        <w:pStyle w:val="a4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на основании Соглашения «О взаимодействии между органом, осуществляющим государственный земельный контроль, и органом, осуществляющим муниципальный земельный контроль»  от 31.07.2012 г. и Решения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Положения о муниципальном земельном 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от 25.11.2010 г. № 444, направить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Латыпову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Миляушу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Габдулхаевну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землеустроителя 2 категории администрации сельского поселения Донской сельсовет для проведения  внеплановой  проверки соблюдения земельного законодательства на земельном участке, расположенном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Пахарь, ул. Заречная, д. 20, с кадастровым номером 02:09:030601:42, общей площадью 3251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вид разрешенного использования: для ведения личного подсобного хозяйства. </w:t>
      </w:r>
    </w:p>
    <w:p w:rsidR="00982B37" w:rsidRDefault="00982B37" w:rsidP="00982B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начала проверки 15.07.2014 г.</w:t>
      </w:r>
    </w:p>
    <w:p w:rsidR="00982B37" w:rsidRDefault="00982B37" w:rsidP="00982B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окончания проверки: 16.07.2014 г.</w:t>
      </w:r>
    </w:p>
    <w:p w:rsidR="00982B37" w:rsidRDefault="00982B37" w:rsidP="00982B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2B37" w:rsidRDefault="00982B37" w:rsidP="00982B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2B37" w:rsidRDefault="00982B37" w:rsidP="00982B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2B37" w:rsidRDefault="00982B37" w:rsidP="00982B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                             Р.З.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Субхангулов</w:t>
      </w:r>
      <w:proofErr w:type="spellEnd"/>
    </w:p>
    <w:p w:rsidR="00982B37" w:rsidRDefault="00982B37" w:rsidP="00982B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2B37" w:rsidRDefault="00982B37" w:rsidP="00982B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164C" w:rsidRDefault="004E164C" w:rsidP="00982B37">
      <w:bookmarkStart w:id="0" w:name="_GoBack"/>
      <w:bookmarkEnd w:id="0"/>
    </w:p>
    <w:sectPr w:rsidR="004E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D"/>
    <w:rsid w:val="00435D3D"/>
    <w:rsid w:val="004E164C"/>
    <w:rsid w:val="009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82B37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982B37"/>
    <w:pPr>
      <w:spacing w:after="0" w:line="240" w:lineRule="auto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82B37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982B37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Blackshine TEAM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2014-09-11T06:56:00Z</dcterms:created>
  <dcterms:modified xsi:type="dcterms:W3CDTF">2014-09-11T06:56:00Z</dcterms:modified>
</cp:coreProperties>
</file>