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A" w:rsidRPr="000560FE" w:rsidRDefault="0025189A" w:rsidP="000560FE">
      <w:pPr>
        <w:pStyle w:val="a4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560FE">
        <w:rPr>
          <w:rFonts w:ascii="Times New Roman" w:hAnsi="Times New Roman" w:cs="Times New Roman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733425" cy="733425"/>
            <wp:effectExtent l="19050" t="0" r="9525" b="0"/>
            <wp:wrapNone/>
            <wp:docPr id="2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0FE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0560FE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СОВЕТ СЕЛЬСКОГО ПОСЕЛЕНИЯ      БӘЛӘБӘЙ  РАЙОНЫ МУНИЦИПАЛЬ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ДОНСКОЙ СЕЛЬСОВЕТ                  РАЙОНЫНЫҢ ДОН АУЫЛ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БЕЛЕБЕЕВСКИЙ РАЙОН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СОВЕТЫ АУЫЛ БИЛӘМӘҺЕ СОВЕТЫ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               </w:t>
      </w:r>
    </w:p>
    <w:p w:rsidR="0025189A" w:rsidRPr="000560FE" w:rsidRDefault="003F49D8" w:rsidP="000560FE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26" style="position:absolute;left:0;text-align:left;z-index:251658240" from="-30.4pt,19.9pt" to="490.1pt,19.9pt" strokeweight="3pt"/>
        </w:pic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РЕСПУБЛИКИ БАШКОРТОСТАН                        </w:t>
      </w:r>
    </w:p>
    <w:p w:rsidR="000560FE" w:rsidRDefault="000560FE" w:rsidP="000560FE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77126D" w:rsidRPr="00020226" w:rsidRDefault="000560FE" w:rsidP="000560F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ΚАРАР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           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№ </w:t>
      </w:r>
      <w:r w:rsidR="00482CF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100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ЕШЕНИЕ                                       </w:t>
      </w:r>
      <w:r w:rsidR="0025189A" w:rsidRPr="000560F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                                      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«03» сентябрь 2020 </w:t>
      </w:r>
      <w:proofErr w:type="spellStart"/>
      <w:r w:rsidRPr="000560F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560FE">
        <w:rPr>
          <w:rFonts w:ascii="Times New Roman" w:hAnsi="Times New Roman" w:cs="Times New Roman"/>
          <w:b/>
          <w:sz w:val="28"/>
          <w:szCs w:val="28"/>
        </w:rPr>
        <w:t>.</w:t>
      </w:r>
      <w:r w:rsidR="0025189A">
        <w:t xml:space="preserve">       </w:t>
      </w:r>
      <w:r w:rsidR="00A83310">
        <w:t xml:space="preserve">                 </w:t>
      </w:r>
      <w:r>
        <w:t xml:space="preserve"> </w:t>
      </w:r>
      <w:r w:rsidR="0025189A">
        <w:t xml:space="preserve">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д. Пахарь     </w:t>
      </w:r>
      <w:r w:rsidR="00A8331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</w:t>
      </w:r>
      <w:r w:rsidRPr="000560FE">
        <w:rPr>
          <w:rFonts w:ascii="Times New Roman" w:hAnsi="Times New Roman" w:cs="Times New Roman"/>
          <w:b/>
          <w:sz w:val="28"/>
          <w:szCs w:val="28"/>
        </w:rPr>
        <w:t>«03</w:t>
      </w:r>
      <w:r>
        <w:rPr>
          <w:rFonts w:ascii="Times New Roman" w:hAnsi="Times New Roman" w:cs="Times New Roman"/>
          <w:b/>
          <w:sz w:val="28"/>
          <w:szCs w:val="28"/>
        </w:rPr>
        <w:t>» сентября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t xml:space="preserve">                                   </w:t>
      </w:r>
    </w:p>
    <w:p w:rsidR="0077126D" w:rsidRDefault="0077126D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 и переименования улиц, площадей,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орожной сети </w:t>
      </w:r>
    </w:p>
    <w:p w:rsidR="0077126D" w:rsidRDefault="0077126D" w:rsidP="000560FE">
      <w:pPr>
        <w:pStyle w:val="ConsPlusTitl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 сельского поселения Донской сельсовет  муниципального района Белебеевский район Республики Башкортостан</w:t>
      </w:r>
    </w:p>
    <w:p w:rsidR="0077126D" w:rsidRPr="00020226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126D" w:rsidRPr="00456A37" w:rsidRDefault="0077126D" w:rsidP="000560FE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22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5" w:history="1">
        <w:r w:rsidRPr="00020226">
          <w:rPr>
            <w:rStyle w:val="10"/>
            <w:rFonts w:ascii="Times New Roman" w:hAnsi="Times New Roman" w:cs="Times New Roman"/>
            <w:color w:val="000000" w:themeColor="text1"/>
          </w:rPr>
          <w:t>законом</w:t>
        </w:r>
      </w:hyperlink>
      <w:r w:rsidRPr="00020226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020226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0202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2022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 с целью упорядочения наименований улиц, площадей и иных территорий сельского поселения Донской сельсовет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56A37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образования </w:t>
      </w:r>
      <w:r w:rsidRPr="00456A37">
        <w:rPr>
          <w:rFonts w:ascii="Times New Roman" w:hAnsi="Times New Roman" w:cs="Times New Roman"/>
          <w:sz w:val="28"/>
          <w:szCs w:val="28"/>
        </w:rPr>
        <w:t>решил: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6" w:history="1">
        <w:r w:rsidRPr="00456A37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6A37">
        <w:rPr>
          <w:rFonts w:ascii="Times New Roman" w:hAnsi="Times New Roman" w:cs="Times New Roman"/>
          <w:sz w:val="28"/>
          <w:szCs w:val="28"/>
        </w:rPr>
        <w:t xml:space="preserve"> присвоения новых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и переименования улиц, площадей, элементов улично-дорожной сети и иных составных частей населенных пунктов</w:t>
      </w:r>
      <w:r w:rsidRPr="0002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37">
        <w:rPr>
          <w:rFonts w:ascii="Times New Roman" w:hAnsi="Times New Roman" w:cs="Times New Roman"/>
          <w:sz w:val="28"/>
          <w:szCs w:val="28"/>
        </w:rPr>
        <w:t>сельского поселения Донской сельсовет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7126D" w:rsidRDefault="0077126D" w:rsidP="000560FE">
      <w:pPr>
        <w:pStyle w:val="ConsPlusNormal"/>
        <w:tabs>
          <w:tab w:val="left" w:pos="851"/>
        </w:tabs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</w:t>
      </w:r>
      <w:r w:rsidRPr="0045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информационном стенде в здании Администрации сельского поселения муниципального  района  </w:t>
      </w:r>
      <w:r w:rsidRPr="00456A37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456A37">
        <w:rPr>
          <w:rFonts w:ascii="Times New Roman" w:hAnsi="Times New Roman" w:cs="Times New Roman"/>
          <w:sz w:val="28"/>
          <w:szCs w:val="28"/>
        </w:rPr>
        <w:t xml:space="preserve"> сельского поселения Донской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56A37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</w:t>
      </w:r>
      <w:r w:rsidR="00BB5BEB">
        <w:rPr>
          <w:rFonts w:ascii="Times New Roman" w:hAnsi="Times New Roman" w:cs="Times New Roman"/>
          <w:sz w:val="28"/>
          <w:szCs w:val="28"/>
        </w:rPr>
        <w:t>лу со дня его официального опубликования и распространяется на правоотношения, возникшие с  01 января 2020 года.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И.И.Султанов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Pr="00FC3EEB" w:rsidRDefault="0077126D" w:rsidP="00BB5BEB">
      <w:pPr>
        <w:pStyle w:val="a4"/>
        <w:rPr>
          <w:rFonts w:ascii="Times New Roman" w:hAnsi="Times New Roman" w:cs="Times New Roman"/>
        </w:rPr>
      </w:pPr>
    </w:p>
    <w:p w:rsidR="000560FE" w:rsidRDefault="000560FE" w:rsidP="000560FE">
      <w:pPr>
        <w:pStyle w:val="a4"/>
        <w:ind w:left="-567" w:firstLine="567"/>
        <w:jc w:val="right"/>
        <w:rPr>
          <w:rFonts w:ascii="Times New Roman" w:hAnsi="Times New Roman" w:cs="Times New Roman"/>
          <w:bCs/>
        </w:rPr>
      </w:pPr>
    </w:p>
    <w:p w:rsidR="0077126D" w:rsidRPr="00FC3EEB" w:rsidRDefault="0077126D" w:rsidP="000560FE">
      <w:pPr>
        <w:pStyle w:val="a4"/>
        <w:ind w:left="-567" w:firstLine="567"/>
        <w:jc w:val="right"/>
        <w:rPr>
          <w:rFonts w:ascii="Times New Roman" w:hAnsi="Times New Roman" w:cs="Times New Roman"/>
          <w:bCs/>
        </w:rPr>
      </w:pPr>
      <w:r w:rsidRPr="00FC3EEB">
        <w:rPr>
          <w:rFonts w:ascii="Times New Roman" w:hAnsi="Times New Roman" w:cs="Times New Roman"/>
          <w:bCs/>
        </w:rPr>
        <w:lastRenderedPageBreak/>
        <w:t>Приложение</w:t>
      </w:r>
    </w:p>
    <w:p w:rsidR="0077126D" w:rsidRDefault="0077126D" w:rsidP="000560FE">
      <w:pPr>
        <w:pStyle w:val="a4"/>
        <w:ind w:left="-567" w:firstLine="567"/>
        <w:jc w:val="right"/>
        <w:rPr>
          <w:rFonts w:ascii="Times New Roman" w:hAnsi="Times New Roman" w:cs="Times New Roman"/>
          <w:bCs/>
        </w:rPr>
      </w:pPr>
      <w:r w:rsidRPr="00FC3EEB">
        <w:rPr>
          <w:rFonts w:ascii="Times New Roman" w:hAnsi="Times New Roman" w:cs="Times New Roman"/>
          <w:bCs/>
        </w:rPr>
        <w:t xml:space="preserve">к решению </w:t>
      </w:r>
      <w:r>
        <w:rPr>
          <w:rFonts w:ascii="Times New Roman" w:hAnsi="Times New Roman" w:cs="Times New Roman"/>
          <w:bCs/>
        </w:rPr>
        <w:t xml:space="preserve">Совета сельского поселения </w:t>
      </w:r>
    </w:p>
    <w:p w:rsidR="0077126D" w:rsidRDefault="0077126D" w:rsidP="000560FE">
      <w:pPr>
        <w:pStyle w:val="a4"/>
        <w:ind w:left="-567"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Донской сельсовет муниципального района</w:t>
      </w:r>
    </w:p>
    <w:p w:rsidR="0077126D" w:rsidRPr="00FC3EEB" w:rsidRDefault="0077126D" w:rsidP="000560FE">
      <w:pPr>
        <w:pStyle w:val="a4"/>
        <w:ind w:left="-567"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Белебеевский район Республики Башкортостан</w:t>
      </w:r>
    </w:p>
    <w:p w:rsidR="0077126D" w:rsidRPr="000560FE" w:rsidRDefault="0077126D" w:rsidP="000560FE">
      <w:pPr>
        <w:pStyle w:val="a4"/>
        <w:ind w:left="-567" w:firstLine="567"/>
        <w:rPr>
          <w:rFonts w:ascii="Times New Roman" w:hAnsi="Times New Roman" w:cs="Times New Roman"/>
          <w:bCs/>
          <w:i/>
        </w:rPr>
      </w:pPr>
      <w:r w:rsidRPr="00FC3EEB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i/>
        </w:rPr>
        <w:t xml:space="preserve">                            </w:t>
      </w:r>
      <w:r w:rsidR="000560FE">
        <w:rPr>
          <w:rFonts w:ascii="Times New Roman" w:hAnsi="Times New Roman" w:cs="Times New Roman"/>
          <w:bCs/>
        </w:rPr>
        <w:t>от 03.09.2020 г. № 100</w:t>
      </w:r>
    </w:p>
    <w:p w:rsidR="0077126D" w:rsidRPr="00FC3EEB" w:rsidRDefault="0077126D" w:rsidP="000560FE">
      <w:pPr>
        <w:pStyle w:val="a4"/>
        <w:ind w:left="-567" w:firstLine="567"/>
        <w:jc w:val="right"/>
        <w:rPr>
          <w:rFonts w:ascii="Times New Roman" w:hAnsi="Times New Roman" w:cs="Times New Roman"/>
        </w:rPr>
      </w:pPr>
    </w:p>
    <w:p w:rsidR="0077126D" w:rsidRDefault="0077126D" w:rsidP="000560FE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7126D" w:rsidRPr="00BD7AB5" w:rsidRDefault="0077126D" w:rsidP="000560FE">
      <w:pPr>
        <w:pStyle w:val="a4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  новых наименований  и переименования улиц, площадей  элементов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составных частей  </w:t>
      </w:r>
      <w:r w:rsidRPr="00BD7AB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77126D" w:rsidRPr="00BD7AB5" w:rsidRDefault="0077126D" w:rsidP="000560FE">
      <w:pPr>
        <w:pStyle w:val="a4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AB5">
        <w:rPr>
          <w:rFonts w:ascii="Times New Roman" w:hAnsi="Times New Roman" w:cs="Times New Roman"/>
          <w:bCs/>
          <w:sz w:val="28"/>
          <w:szCs w:val="28"/>
        </w:rPr>
        <w:t>Донской сельсовет муниципального района</w:t>
      </w:r>
    </w:p>
    <w:p w:rsidR="0077126D" w:rsidRPr="00BD7AB5" w:rsidRDefault="0077126D" w:rsidP="000560FE">
      <w:pPr>
        <w:pStyle w:val="a4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AB5">
        <w:rPr>
          <w:rFonts w:ascii="Times New Roman" w:hAnsi="Times New Roman" w:cs="Times New Roman"/>
          <w:bCs/>
          <w:sz w:val="28"/>
          <w:szCs w:val="28"/>
        </w:rPr>
        <w:t>Белебеевский район Республики Башкортостан</w:t>
      </w:r>
    </w:p>
    <w:p w:rsidR="0077126D" w:rsidRDefault="0077126D" w:rsidP="000560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Pr="00BD7AB5" w:rsidRDefault="0077126D" w:rsidP="000560FE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BD7AB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Донской сельсовет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14.01.1993 № 4292-1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увековечении памяти погибших  при защите Отечества»,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Донской сельсовет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126D" w:rsidRDefault="0077126D" w:rsidP="000560FE">
      <w:pPr>
        <w:pStyle w:val="ConsPlusNormal"/>
        <w:tabs>
          <w:tab w:val="left" w:pos="284"/>
        </w:tabs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В настоящем Порядке используются следующие основные понятия: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Pr="00BD7AB5">
        <w:rPr>
          <w:rFonts w:ascii="Times New Roman" w:hAnsi="Times New Roman" w:cs="Times New Roman"/>
          <w:bCs/>
          <w:sz w:val="28"/>
          <w:szCs w:val="28"/>
        </w:rPr>
        <w:t>Донской сельсовет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элементы планировочной структуры), служащие для их выделения и распознавания.</w:t>
      </w:r>
      <w:proofErr w:type="gramEnd"/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</w:t>
      </w:r>
      <w:r w:rsidRPr="00BD7AB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Донской сельсовет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anchor="P7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Pr="00BD7AB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Донской сельсовет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AB5">
        <w:rPr>
          <w:rFonts w:ascii="Times New Roman" w:hAnsi="Times New Roman" w:cs="Times New Roman"/>
          <w:bCs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26D" w:rsidRDefault="0077126D" w:rsidP="000560FE">
      <w:pPr>
        <w:pStyle w:val="ConsPlusNormal"/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</w:t>
      </w:r>
      <w:r w:rsidR="0005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05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05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образования.</w:t>
      </w:r>
    </w:p>
    <w:p w:rsidR="0077126D" w:rsidRDefault="0077126D" w:rsidP="000560FE">
      <w:pPr>
        <w:pStyle w:val="ConsPlusNormal"/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77126D" w:rsidRDefault="0077126D" w:rsidP="000560FE">
      <w:pPr>
        <w:pStyle w:val="ConsPlusTitle"/>
        <w:ind w:left="-567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77126D" w:rsidRDefault="0077126D" w:rsidP="000560FE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муниципальном образовании, имеющих особую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культурно-историческую ценность.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4.1. Присвоение наименований элементам планировочной структуры в муниципальном образовании  и переименование соответствующих элементов планировочной структуры производится по предложению: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r:id="rId13" w:anchor="P7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r:id="rId14" w:anchor="P9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4.3.2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муниципального образования, предлагается отразить в его наименовании.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7126D" w:rsidRDefault="0077126D" w:rsidP="000560F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7126D" w:rsidRDefault="0077126D" w:rsidP="000560FE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7126D" w:rsidRDefault="0077126D" w:rsidP="000560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26D" w:rsidRDefault="0077126D" w:rsidP="000560FE">
      <w:pPr>
        <w:ind w:left="-567" w:firstLine="567"/>
      </w:pPr>
    </w:p>
    <w:p w:rsidR="00904FE5" w:rsidRDefault="00904FE5" w:rsidP="000560FE">
      <w:pPr>
        <w:ind w:left="-567" w:firstLine="567"/>
      </w:pPr>
    </w:p>
    <w:sectPr w:rsidR="00904FE5" w:rsidSect="00A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6D"/>
    <w:rsid w:val="000560FE"/>
    <w:rsid w:val="0025189A"/>
    <w:rsid w:val="003F49D8"/>
    <w:rsid w:val="00482CF2"/>
    <w:rsid w:val="0077126D"/>
    <w:rsid w:val="008F0F8F"/>
    <w:rsid w:val="00904FE5"/>
    <w:rsid w:val="00A83310"/>
    <w:rsid w:val="00BB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F"/>
  </w:style>
  <w:style w:type="paragraph" w:styleId="1">
    <w:name w:val="heading 1"/>
    <w:basedOn w:val="a"/>
    <w:next w:val="a"/>
    <w:link w:val="10"/>
    <w:uiPriority w:val="9"/>
    <w:qFormat/>
    <w:rsid w:val="007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7126D"/>
    <w:rPr>
      <w:color w:val="0000FF"/>
      <w:u w:val="single"/>
    </w:rPr>
  </w:style>
  <w:style w:type="paragraph" w:styleId="a4">
    <w:name w:val="No Spacing"/>
    <w:uiPriority w:val="1"/>
    <w:qFormat/>
    <w:rsid w:val="0077126D"/>
    <w:pPr>
      <w:spacing w:after="0" w:line="240" w:lineRule="auto"/>
    </w:pPr>
  </w:style>
  <w:style w:type="character" w:styleId="a5">
    <w:name w:val="Emphasis"/>
    <w:basedOn w:val="a0"/>
    <w:qFormat/>
    <w:rsid w:val="002518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hyperlink" Target="file:///C:\Users\7272~1\AppData\Local\Temp\Rar$DIa0.624\&#1048;&#1089;&#1093;_364%20&#1087;&#1088;&#1080;&#1083;&#1086;&#1078;&#1077;&#1085;&#1080;&#1077;%20&#1084;&#1085;&#1087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7272~1\AppData\Local\Temp\Rar$DIa0.624\&#1048;&#1089;&#1093;_364%20&#1087;&#1088;&#1080;&#1083;&#1086;&#1078;&#1077;&#1085;&#1080;&#1077;%20&#1084;&#1085;&#1087;&#1072;.docx" TargetMode="External"/><Relationship Id="rId12" Type="http://schemas.openxmlformats.org/officeDocument/2006/relationships/hyperlink" Target="file:///C:\Users\7272~1\AppData\Local\Temp\Rar$DIa0.624\&#1048;&#1089;&#1093;_364%20&#1087;&#1088;&#1080;&#1083;&#1086;&#1078;&#1077;&#1085;&#1080;&#1077;%20&#1084;&#1085;&#1087;&#107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DEEF186622448285741DD17794F1D8535CDB28C1241FABC93925D2771291FF7512D3EE164962E772C6F682F6333YBI" TargetMode="External"/><Relationship Id="rId14" Type="http://schemas.openxmlformats.org/officeDocument/2006/relationships/hyperlink" Target="file:///C:\Users\7272~1\AppData\Local\Temp\Rar$DIa0.624\&#1048;&#1089;&#1093;_364%20&#1087;&#1088;&#1080;&#1083;&#1086;&#1078;&#1077;&#1085;&#1080;&#1077;%20&#1084;&#1085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2020-09-03T06:43:00Z</dcterms:created>
  <dcterms:modified xsi:type="dcterms:W3CDTF">2020-09-03T09:15:00Z</dcterms:modified>
</cp:coreProperties>
</file>