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01" w:rsidRPr="00985CD8" w:rsidRDefault="00985CD8" w:rsidP="00985CD8">
      <w:pPr>
        <w:pStyle w:val="ConsPlusNormal"/>
        <w:rPr>
          <w:b/>
        </w:rPr>
      </w:pPr>
      <w:r w:rsidRPr="00985CD8">
        <w:rPr>
          <w:b/>
        </w:rPr>
        <w:t xml:space="preserve">                                                                                                                                              </w:t>
      </w:r>
    </w:p>
    <w:p w:rsidR="00985CD8" w:rsidRPr="00985CD8" w:rsidRDefault="00985CD8" w:rsidP="00985CD8">
      <w:pPr>
        <w:pStyle w:val="ConsPlusNormal"/>
        <w:rPr>
          <w:b/>
        </w:rPr>
      </w:pPr>
    </w:p>
    <w:p w:rsidR="00985CD8" w:rsidRPr="00985CD8" w:rsidRDefault="00B505D2" w:rsidP="00985CD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15pt;margin-top:.4pt;width:54pt;height:54pt;z-index:251659264;visibility:visible;mso-wrap-edited:f">
            <v:imagedata r:id="rId5" o:title="" gain="93623f" blacklevel="1966f"/>
          </v:shape>
          <o:OLEObject Type="Embed" ProgID="Word.Picture.8" ShapeID="_x0000_s1026" DrawAspect="Content" ObjectID="_1779006900" r:id="rId6"/>
        </w:object>
      </w:r>
      <w:r w:rsidR="00985CD8" w:rsidRPr="00985CD8">
        <w:rPr>
          <w:rFonts w:ascii="Times New Roman" w:hAnsi="Times New Roman"/>
          <w:b/>
          <w:sz w:val="24"/>
          <w:szCs w:val="24"/>
        </w:rPr>
        <w:t>Баш</w:t>
      </w:r>
      <w:r w:rsidR="00985CD8" w:rsidRPr="00985CD8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r w:rsidR="00985CD8" w:rsidRPr="00985CD8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985CD8" w:rsidRPr="00985CD8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985CD8" w:rsidRPr="00985CD8">
        <w:rPr>
          <w:rFonts w:ascii="Times New Roman" w:hAnsi="Times New Roman"/>
          <w:b/>
          <w:sz w:val="24"/>
          <w:szCs w:val="24"/>
          <w:lang w:val="en-US"/>
        </w:rPr>
        <w:t>h</w:t>
      </w:r>
      <w:r w:rsidR="00985CD8" w:rsidRPr="00985CD8">
        <w:rPr>
          <w:rFonts w:ascii="Times New Roman" w:hAnsi="Times New Roman"/>
          <w:b/>
          <w:sz w:val="24"/>
          <w:szCs w:val="24"/>
        </w:rPr>
        <w:t>ы                                       Администрация сельского поселения</w:t>
      </w:r>
    </w:p>
    <w:p w:rsidR="00985CD8" w:rsidRPr="00985CD8" w:rsidRDefault="00985CD8" w:rsidP="00985CD8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985CD8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Pr="00985C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CD8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985C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CD8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985CD8"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муниципального</w:t>
      </w:r>
    </w:p>
    <w:p w:rsidR="00985CD8" w:rsidRPr="00985CD8" w:rsidRDefault="00985CD8" w:rsidP="00985CD8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985CD8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985CD8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Pr="00985CD8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985CD8"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985CD8" w:rsidRPr="00985CD8" w:rsidRDefault="00985CD8" w:rsidP="00985CD8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985CD8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985C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CD8">
        <w:rPr>
          <w:rFonts w:ascii="Times New Roman" w:hAnsi="Times New Roman"/>
          <w:b/>
          <w:sz w:val="24"/>
          <w:szCs w:val="24"/>
        </w:rPr>
        <w:t>билэмэ</w:t>
      </w:r>
      <w:proofErr w:type="spellEnd"/>
      <w:r w:rsidRPr="00985CD8">
        <w:rPr>
          <w:rFonts w:ascii="Times New Roman" w:hAnsi="Times New Roman"/>
          <w:b/>
          <w:sz w:val="24"/>
          <w:szCs w:val="24"/>
          <w:lang w:val="en-US"/>
        </w:rPr>
        <w:t>h</w:t>
      </w:r>
      <w:r w:rsidRPr="00985CD8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Pr="00985CD8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Pr="00985CD8"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985CD8" w:rsidRPr="00985CD8" w:rsidRDefault="00985CD8" w:rsidP="00985CD8">
      <w:pPr>
        <w:pStyle w:val="a7"/>
        <w:rPr>
          <w:rFonts w:ascii="Times New Roman" w:hAnsi="Times New Roman"/>
          <w:b/>
          <w:sz w:val="28"/>
          <w:szCs w:val="28"/>
        </w:rPr>
      </w:pPr>
      <w:r w:rsidRPr="00985CD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79375</wp:posOffset>
                </wp:positionV>
                <wp:extent cx="6562725" cy="0"/>
                <wp:effectExtent l="24130" t="19050" r="2349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19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0.4pt;margin-top:6.25pt;width:51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" strokeweight="3pt"/>
            </w:pict>
          </mc:Fallback>
        </mc:AlternateContent>
      </w:r>
      <w:r w:rsidRPr="00985C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85CD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85CD8" w:rsidRPr="00985CD8" w:rsidRDefault="00985CD8" w:rsidP="00985CD8">
      <w:pPr>
        <w:pStyle w:val="a7"/>
        <w:rPr>
          <w:rFonts w:ascii="Times New Roman" w:hAnsi="Times New Roman"/>
          <w:b/>
          <w:caps/>
          <w:sz w:val="28"/>
          <w:szCs w:val="28"/>
        </w:rPr>
      </w:pPr>
      <w:r w:rsidRPr="00985CD8">
        <w:rPr>
          <w:rFonts w:ascii="Times New Roman" w:hAnsi="Times New Roman"/>
          <w:b/>
          <w:sz w:val="28"/>
          <w:szCs w:val="28"/>
        </w:rPr>
        <w:t xml:space="preserve">    БОЙОРОК                                    </w:t>
      </w:r>
      <w:r w:rsidR="00AA580A">
        <w:rPr>
          <w:rFonts w:ascii="Times New Roman" w:hAnsi="Times New Roman"/>
          <w:b/>
          <w:sz w:val="28"/>
          <w:szCs w:val="28"/>
        </w:rPr>
        <w:t>№ 36</w:t>
      </w:r>
      <w:r w:rsidRPr="00985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85CD8">
        <w:rPr>
          <w:rFonts w:ascii="Times New Roman" w:hAnsi="Times New Roman"/>
          <w:b/>
          <w:sz w:val="28"/>
          <w:szCs w:val="28"/>
        </w:rPr>
        <w:t xml:space="preserve">   </w:t>
      </w:r>
      <w:r w:rsidRPr="00985CD8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</w:t>
      </w:r>
    </w:p>
    <w:p w:rsidR="00985CD8" w:rsidRPr="00985CD8" w:rsidRDefault="00985CD8" w:rsidP="00985CD8">
      <w:pPr>
        <w:pStyle w:val="a7"/>
        <w:rPr>
          <w:rFonts w:ascii="Times New Roman" w:hAnsi="Times New Roman"/>
          <w:b/>
        </w:rPr>
      </w:pPr>
      <w:r w:rsidRPr="00985CD8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3F011B">
        <w:rPr>
          <w:rFonts w:ascii="Times New Roman" w:hAnsi="Times New Roman"/>
          <w:b/>
          <w:caps/>
          <w:sz w:val="28"/>
          <w:szCs w:val="28"/>
        </w:rPr>
        <w:t xml:space="preserve">31 </w:t>
      </w:r>
      <w:r w:rsidR="003F011B">
        <w:rPr>
          <w:rFonts w:ascii="Times New Roman" w:hAnsi="Times New Roman"/>
          <w:b/>
          <w:bCs/>
          <w:sz w:val="28"/>
          <w:szCs w:val="28"/>
        </w:rPr>
        <w:t>май 2024 й.</w:t>
      </w:r>
      <w:r w:rsidR="003F011B" w:rsidRPr="00163229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3F011B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985CD8">
        <w:rPr>
          <w:rStyle w:val="s11"/>
          <w:rFonts w:ascii="Times New Roman" w:hAnsi="Times New Roman"/>
          <w:sz w:val="28"/>
          <w:szCs w:val="28"/>
        </w:rPr>
        <w:t xml:space="preserve">д. Пахарь        </w:t>
      </w:r>
      <w:r w:rsidR="003F011B">
        <w:rPr>
          <w:rStyle w:val="s11"/>
          <w:rFonts w:ascii="Times New Roman" w:hAnsi="Times New Roman"/>
          <w:sz w:val="28"/>
          <w:szCs w:val="28"/>
        </w:rPr>
        <w:t xml:space="preserve">                 </w:t>
      </w:r>
      <w:r w:rsidRPr="00985CD8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3F011B">
        <w:rPr>
          <w:rStyle w:val="s11"/>
          <w:rFonts w:ascii="Times New Roman" w:hAnsi="Times New Roman"/>
          <w:sz w:val="28"/>
          <w:szCs w:val="28"/>
        </w:rPr>
        <w:t>31 мая 2024 г.</w:t>
      </w:r>
      <w:r w:rsidRPr="00985CD8">
        <w:rPr>
          <w:rStyle w:val="s11"/>
          <w:rFonts w:ascii="Times New Roman" w:hAnsi="Times New Roman"/>
          <w:sz w:val="28"/>
          <w:szCs w:val="28"/>
        </w:rPr>
        <w:t xml:space="preserve">                  </w:t>
      </w:r>
    </w:p>
    <w:p w:rsidR="00985CD8" w:rsidRPr="00985CD8" w:rsidRDefault="00985CD8" w:rsidP="00985CD8">
      <w:pPr>
        <w:rPr>
          <w:rFonts w:ascii="Times New Roman" w:hAnsi="Times New Roman"/>
          <w:b/>
          <w:sz w:val="28"/>
          <w:szCs w:val="28"/>
        </w:rPr>
      </w:pPr>
    </w:p>
    <w:p w:rsidR="00525B37" w:rsidRPr="00985CD8" w:rsidRDefault="00985CD8" w:rsidP="00525B37">
      <w:pPr>
        <w:ind w:right="2551"/>
        <w:jc w:val="both"/>
        <w:rPr>
          <w:rFonts w:ascii="Times New Roman" w:hAnsi="Times New Roman"/>
          <w:b/>
          <w:sz w:val="28"/>
          <w:szCs w:val="28"/>
        </w:rPr>
      </w:pPr>
      <w:r w:rsidRPr="00985CD8">
        <w:rPr>
          <w:rFonts w:ascii="Times New Roman" w:hAnsi="Times New Roman"/>
          <w:b/>
          <w:sz w:val="28"/>
          <w:szCs w:val="28"/>
        </w:rPr>
        <w:t>Об утверждении нормативных затра</w:t>
      </w:r>
      <w:r w:rsidR="00B505D2">
        <w:rPr>
          <w:rFonts w:ascii="Times New Roman" w:hAnsi="Times New Roman"/>
          <w:b/>
          <w:sz w:val="28"/>
          <w:szCs w:val="28"/>
        </w:rPr>
        <w:t>т на обеспечение функций органа</w:t>
      </w:r>
      <w:bookmarkStart w:id="0" w:name="_GoBack"/>
      <w:bookmarkEnd w:id="0"/>
      <w:r w:rsidRPr="00985CD8">
        <w:rPr>
          <w:rFonts w:ascii="Times New Roman" w:hAnsi="Times New Roman"/>
          <w:b/>
          <w:sz w:val="28"/>
          <w:szCs w:val="28"/>
        </w:rPr>
        <w:t xml:space="preserve"> местного самоуправления сельского поселения Донской сельсовет муниципального района Белебеевский район Республики Башкортостан </w:t>
      </w:r>
    </w:p>
    <w:p w:rsidR="00985CD8" w:rsidRPr="00985CD8" w:rsidRDefault="00985CD8" w:rsidP="00985C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CD8">
        <w:rPr>
          <w:rFonts w:ascii="Times New Roman" w:hAnsi="Times New Roman"/>
          <w:sz w:val="28"/>
          <w:szCs w:val="28"/>
        </w:rPr>
        <w:t>В соответствии с ч.5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Донской сельсовет муниципального района Белебеевский район  Республики Башкортостан от 04 мая 2016 года  № 61   «О порядке определения нормативных затра</w:t>
      </w:r>
      <w:r w:rsidR="00525B37">
        <w:rPr>
          <w:rFonts w:ascii="Times New Roman" w:hAnsi="Times New Roman"/>
          <w:sz w:val="28"/>
          <w:szCs w:val="28"/>
        </w:rPr>
        <w:t>т на обеспечение функций органа</w:t>
      </w:r>
      <w:r w:rsidRPr="00985CD8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Донской сельсовет муниципального района Белебеевский район Республики Башкортостан»,</w:t>
      </w:r>
    </w:p>
    <w:p w:rsidR="00985CD8" w:rsidRPr="00985CD8" w:rsidRDefault="00B505D2" w:rsidP="00525B3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ю</w:t>
      </w:r>
      <w:r w:rsidR="00985CD8" w:rsidRPr="00985CD8">
        <w:rPr>
          <w:rFonts w:ascii="Times New Roman" w:hAnsi="Times New Roman"/>
          <w:b/>
          <w:sz w:val="28"/>
          <w:szCs w:val="28"/>
        </w:rPr>
        <w:t>:</w:t>
      </w:r>
    </w:p>
    <w:p w:rsidR="00985CD8" w:rsidRPr="00525B37" w:rsidRDefault="00525B37" w:rsidP="00525B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5CD8" w:rsidRPr="00525B37">
        <w:rPr>
          <w:rFonts w:ascii="Times New Roman" w:hAnsi="Times New Roman"/>
          <w:sz w:val="28"/>
          <w:szCs w:val="28"/>
        </w:rPr>
        <w:t>1. Утвердить прилагаемые нормативные затрат</w:t>
      </w:r>
      <w:r w:rsidR="00BE0BDF">
        <w:rPr>
          <w:rFonts w:ascii="Times New Roman" w:hAnsi="Times New Roman"/>
          <w:sz w:val="28"/>
          <w:szCs w:val="28"/>
        </w:rPr>
        <w:t>ы на обеспечение функций органа</w:t>
      </w:r>
      <w:r w:rsidR="00985CD8" w:rsidRPr="00525B37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Донской сельсовет муниципального района Белебеевский район Республики Башкортостан.</w:t>
      </w:r>
    </w:p>
    <w:p w:rsidR="00985CD8" w:rsidRPr="00525B37" w:rsidRDefault="00525B37" w:rsidP="00525B3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0BDF">
        <w:rPr>
          <w:rFonts w:ascii="Times New Roman" w:hAnsi="Times New Roman"/>
          <w:sz w:val="28"/>
          <w:szCs w:val="28"/>
        </w:rPr>
        <w:t xml:space="preserve">   </w:t>
      </w:r>
      <w:r w:rsidR="00985CD8" w:rsidRPr="00525B37">
        <w:rPr>
          <w:rFonts w:ascii="Times New Roman" w:hAnsi="Times New Roman"/>
          <w:sz w:val="28"/>
          <w:szCs w:val="28"/>
        </w:rPr>
        <w:t xml:space="preserve">2. Считать </w:t>
      </w:r>
      <w:r w:rsidRPr="00525B37">
        <w:rPr>
          <w:rFonts w:ascii="Times New Roman" w:hAnsi="Times New Roman"/>
          <w:sz w:val="28"/>
          <w:szCs w:val="28"/>
        </w:rPr>
        <w:t>утратившим силу постановление № 31</w:t>
      </w:r>
      <w:r w:rsidR="00985CD8" w:rsidRPr="00525B37">
        <w:rPr>
          <w:rFonts w:ascii="Times New Roman" w:hAnsi="Times New Roman"/>
          <w:sz w:val="28"/>
          <w:szCs w:val="28"/>
        </w:rPr>
        <w:t xml:space="preserve"> от </w:t>
      </w:r>
      <w:r w:rsidRPr="00525B37">
        <w:rPr>
          <w:rFonts w:ascii="Times New Roman" w:hAnsi="Times New Roman"/>
          <w:sz w:val="28"/>
          <w:szCs w:val="28"/>
        </w:rPr>
        <w:t>05</w:t>
      </w:r>
      <w:r w:rsidR="00985CD8" w:rsidRPr="00525B37">
        <w:rPr>
          <w:rFonts w:ascii="Times New Roman" w:hAnsi="Times New Roman"/>
          <w:sz w:val="28"/>
          <w:szCs w:val="28"/>
        </w:rPr>
        <w:t>.</w:t>
      </w:r>
      <w:r w:rsidRPr="00525B37">
        <w:rPr>
          <w:rFonts w:ascii="Times New Roman" w:hAnsi="Times New Roman"/>
          <w:sz w:val="28"/>
          <w:szCs w:val="28"/>
        </w:rPr>
        <w:t>06.2023</w:t>
      </w:r>
      <w:r w:rsidR="00985CD8" w:rsidRPr="00525B37">
        <w:rPr>
          <w:rFonts w:ascii="Times New Roman" w:hAnsi="Times New Roman"/>
          <w:sz w:val="28"/>
          <w:szCs w:val="28"/>
        </w:rPr>
        <w:t xml:space="preserve"> года «Об утверждении нормативных затра</w:t>
      </w:r>
      <w:r w:rsidR="00AA580A">
        <w:rPr>
          <w:rFonts w:ascii="Times New Roman" w:hAnsi="Times New Roman"/>
          <w:sz w:val="28"/>
          <w:szCs w:val="28"/>
        </w:rPr>
        <w:t>т на обеспечение функций органа</w:t>
      </w:r>
      <w:r w:rsidR="00985CD8" w:rsidRPr="00525B37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Донской сельсовет муниципального района Белебеевский район Республики Башкортостан» </w:t>
      </w:r>
    </w:p>
    <w:p w:rsidR="00985CD8" w:rsidRPr="00525B37" w:rsidRDefault="00985CD8" w:rsidP="00525B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5B37">
        <w:rPr>
          <w:rFonts w:ascii="Times New Roman" w:hAnsi="Times New Roman"/>
          <w:sz w:val="28"/>
          <w:szCs w:val="28"/>
        </w:rPr>
        <w:t xml:space="preserve">     </w:t>
      </w:r>
      <w:r w:rsidR="00525B37">
        <w:rPr>
          <w:rFonts w:ascii="Times New Roman" w:hAnsi="Times New Roman"/>
          <w:sz w:val="28"/>
          <w:szCs w:val="28"/>
        </w:rPr>
        <w:t xml:space="preserve">  </w:t>
      </w:r>
      <w:r w:rsidRPr="00525B37">
        <w:rPr>
          <w:rFonts w:ascii="Times New Roman" w:hAnsi="Times New Roman"/>
          <w:sz w:val="28"/>
          <w:szCs w:val="28"/>
        </w:rPr>
        <w:t xml:space="preserve">   3. </w:t>
      </w:r>
      <w:r w:rsidR="00BE0BDF">
        <w:rPr>
          <w:rFonts w:ascii="Times New Roman" w:hAnsi="Times New Roman"/>
          <w:sz w:val="28"/>
          <w:szCs w:val="28"/>
        </w:rPr>
        <w:t xml:space="preserve"> </w:t>
      </w:r>
      <w:r w:rsidRPr="00525B37">
        <w:rPr>
          <w:rFonts w:ascii="Times New Roman" w:hAnsi="Times New Roman"/>
          <w:sz w:val="28"/>
          <w:szCs w:val="28"/>
        </w:rPr>
        <w:t>Настоящее Постановление подлежит размещению в установленном порядке в Единой информационной системе в сфере закупок.</w:t>
      </w:r>
    </w:p>
    <w:p w:rsidR="00525B37" w:rsidRDefault="00525B37" w:rsidP="00525B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5CD8" w:rsidRPr="00525B37">
        <w:rPr>
          <w:rFonts w:ascii="Times New Roman" w:hAnsi="Times New Roman"/>
          <w:sz w:val="28"/>
          <w:szCs w:val="28"/>
        </w:rPr>
        <w:t xml:space="preserve">4. </w:t>
      </w:r>
      <w:r w:rsidR="00BE0BDF">
        <w:rPr>
          <w:rFonts w:ascii="Times New Roman" w:hAnsi="Times New Roman"/>
          <w:sz w:val="28"/>
          <w:szCs w:val="28"/>
        </w:rPr>
        <w:t xml:space="preserve"> </w:t>
      </w:r>
      <w:r w:rsidR="00985CD8" w:rsidRPr="00525B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подписания.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985CD8" w:rsidRPr="00525B37" w:rsidRDefault="00525B37" w:rsidP="00525B37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5CD8" w:rsidRPr="00525B37">
        <w:rPr>
          <w:rFonts w:ascii="Times New Roman" w:hAnsi="Times New Roman"/>
          <w:sz w:val="28"/>
          <w:szCs w:val="28"/>
        </w:rPr>
        <w:t xml:space="preserve">5. </w:t>
      </w:r>
      <w:r w:rsidR="00BE0BDF">
        <w:rPr>
          <w:rFonts w:ascii="Times New Roman" w:hAnsi="Times New Roman"/>
          <w:sz w:val="28"/>
          <w:szCs w:val="28"/>
        </w:rPr>
        <w:t xml:space="preserve"> </w:t>
      </w:r>
      <w:r w:rsidR="00B505D2">
        <w:rPr>
          <w:rFonts w:ascii="Times New Roman" w:hAnsi="Times New Roman"/>
          <w:sz w:val="28"/>
          <w:szCs w:val="28"/>
        </w:rPr>
        <w:t>Контроль</w:t>
      </w:r>
      <w:r w:rsidR="00985CD8" w:rsidRPr="00525B37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985CD8" w:rsidRPr="00525B37" w:rsidRDefault="00985CD8" w:rsidP="00525B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0BDF" w:rsidRDefault="00BE0BDF" w:rsidP="00525B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0BDF" w:rsidRDefault="00BE0BDF" w:rsidP="00525B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5CD8" w:rsidRPr="00525B37" w:rsidRDefault="00985CD8" w:rsidP="00BE0BDF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25B37">
        <w:rPr>
          <w:rFonts w:ascii="Times New Roman" w:hAnsi="Times New Roman"/>
          <w:sz w:val="28"/>
          <w:szCs w:val="28"/>
        </w:rPr>
        <w:t xml:space="preserve">Глава </w:t>
      </w:r>
      <w:r w:rsidR="00BE0BDF">
        <w:rPr>
          <w:rFonts w:ascii="Times New Roman" w:hAnsi="Times New Roman"/>
          <w:sz w:val="28"/>
          <w:szCs w:val="28"/>
        </w:rPr>
        <w:t>сельского поселения</w:t>
      </w:r>
      <w:r w:rsidR="00BE0B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И.И. </w:t>
      </w:r>
      <w:proofErr w:type="spellStart"/>
      <w:r w:rsidR="00BE0BDF">
        <w:rPr>
          <w:rFonts w:ascii="Times New Roman" w:hAnsi="Times New Roman"/>
          <w:sz w:val="28"/>
          <w:szCs w:val="28"/>
        </w:rPr>
        <w:t>Хуснутди</w:t>
      </w:r>
      <w:r w:rsidRPr="00525B37">
        <w:rPr>
          <w:rFonts w:ascii="Times New Roman" w:hAnsi="Times New Roman"/>
          <w:sz w:val="28"/>
          <w:szCs w:val="28"/>
        </w:rPr>
        <w:t>нов</w:t>
      </w:r>
      <w:proofErr w:type="spellEnd"/>
    </w:p>
    <w:p w:rsidR="00E62201" w:rsidRPr="00985CD8" w:rsidRDefault="00E62201" w:rsidP="008B3681">
      <w:pPr>
        <w:pStyle w:val="ConsPlusNormal"/>
        <w:ind w:left="5387"/>
      </w:pPr>
    </w:p>
    <w:p w:rsidR="00E62201" w:rsidRPr="00985CD8" w:rsidRDefault="00E62201" w:rsidP="008B3681">
      <w:pPr>
        <w:pStyle w:val="ConsPlusNormal"/>
        <w:ind w:left="5387"/>
      </w:pPr>
    </w:p>
    <w:p w:rsidR="00E62201" w:rsidRDefault="00E62201" w:rsidP="00BE0BDF">
      <w:pPr>
        <w:pStyle w:val="ConsPlusNormal"/>
      </w:pPr>
    </w:p>
    <w:p w:rsidR="00E62201" w:rsidRDefault="00E62201" w:rsidP="00BE0BDF">
      <w:pPr>
        <w:pStyle w:val="ConsPlusNormal"/>
      </w:pPr>
    </w:p>
    <w:p w:rsidR="008B3681" w:rsidRPr="00EA6DEC" w:rsidRDefault="008B3681" w:rsidP="008B3681">
      <w:pPr>
        <w:pStyle w:val="ConsPlusNormal"/>
        <w:ind w:left="5387"/>
      </w:pPr>
      <w:r w:rsidRPr="00EA6DEC">
        <w:lastRenderedPageBreak/>
        <w:t>Приложение</w:t>
      </w:r>
      <w:r w:rsidR="00AA2615" w:rsidRPr="00EA6DEC">
        <w:t xml:space="preserve"> </w:t>
      </w:r>
    </w:p>
    <w:p w:rsidR="008B3681" w:rsidRPr="00EA6DEC" w:rsidRDefault="008B3681" w:rsidP="008B3681">
      <w:pPr>
        <w:pStyle w:val="ConsPlusNormal"/>
        <w:ind w:left="5387"/>
      </w:pPr>
      <w:r w:rsidRPr="00EA6DEC">
        <w:t xml:space="preserve">к постановлению Администрации </w:t>
      </w:r>
    </w:p>
    <w:p w:rsidR="008B3681" w:rsidRPr="00EA6DEC" w:rsidRDefault="000A2BD3" w:rsidP="008B3681">
      <w:pPr>
        <w:pStyle w:val="ConsPlusNormal"/>
        <w:ind w:left="5387"/>
      </w:pPr>
      <w:r>
        <w:t xml:space="preserve">сельского поселения Донской сельсовет </w:t>
      </w:r>
      <w:r w:rsidR="008B3681" w:rsidRPr="00EA6DEC">
        <w:t xml:space="preserve">муниципального района Белебеевский </w:t>
      </w:r>
    </w:p>
    <w:p w:rsidR="008B3681" w:rsidRPr="00EA6DEC" w:rsidRDefault="008B3681" w:rsidP="008B3681">
      <w:pPr>
        <w:pStyle w:val="ConsPlusNormal"/>
        <w:ind w:left="5387"/>
      </w:pPr>
      <w:r w:rsidRPr="00EA6DEC">
        <w:t xml:space="preserve">район Республики Башкортостан </w:t>
      </w:r>
    </w:p>
    <w:p w:rsidR="00DD753B" w:rsidRPr="00EA6DEC" w:rsidRDefault="00DD753B" w:rsidP="008B3681">
      <w:pPr>
        <w:pStyle w:val="ConsPlusNormal"/>
        <w:ind w:left="5387"/>
      </w:pPr>
      <w:r w:rsidRPr="00EA6DEC">
        <w:t xml:space="preserve">от </w:t>
      </w:r>
      <w:r w:rsidR="00AA580A">
        <w:t>«31» мая 2024</w:t>
      </w:r>
      <w:r w:rsidR="00B64662" w:rsidRPr="00EA6DEC">
        <w:t xml:space="preserve">года № </w:t>
      </w:r>
      <w:r w:rsidR="00AA580A">
        <w:t>36</w:t>
      </w:r>
    </w:p>
    <w:p w:rsidR="008B3681" w:rsidRPr="00EA6DEC" w:rsidRDefault="008B3681">
      <w:pPr>
        <w:pStyle w:val="ConsPlusNormal"/>
        <w:ind w:firstLine="540"/>
        <w:jc w:val="both"/>
      </w:pPr>
    </w:p>
    <w:p w:rsidR="00B80E87" w:rsidRPr="00EA6DEC" w:rsidRDefault="00B80E87">
      <w:pPr>
        <w:pStyle w:val="ConsPlusTitle"/>
        <w:jc w:val="center"/>
        <w:rPr>
          <w:b w:val="0"/>
          <w:sz w:val="28"/>
          <w:szCs w:val="28"/>
        </w:rPr>
      </w:pPr>
      <w:bookmarkStart w:id="1" w:name="P35"/>
      <w:bookmarkEnd w:id="1"/>
    </w:p>
    <w:p w:rsidR="00DD753B" w:rsidRPr="00EA6DEC" w:rsidRDefault="00AD71AC" w:rsidP="001B666D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EA6DEC">
        <w:rPr>
          <w:b w:val="0"/>
          <w:sz w:val="28"/>
          <w:szCs w:val="28"/>
        </w:rPr>
        <w:t>Правила</w:t>
      </w:r>
    </w:p>
    <w:p w:rsidR="00DD753B" w:rsidRPr="00EA6DEC" w:rsidRDefault="008B3681" w:rsidP="001B666D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EA6DEC">
        <w:rPr>
          <w:b w:val="0"/>
          <w:sz w:val="28"/>
          <w:szCs w:val="28"/>
        </w:rPr>
        <w:t>определени</w:t>
      </w:r>
      <w:r w:rsidR="00C33A83" w:rsidRPr="00EA6DEC">
        <w:rPr>
          <w:b w:val="0"/>
          <w:sz w:val="28"/>
          <w:szCs w:val="28"/>
        </w:rPr>
        <w:t>я</w:t>
      </w:r>
      <w:r w:rsidRPr="00EA6DEC">
        <w:rPr>
          <w:b w:val="0"/>
          <w:sz w:val="28"/>
          <w:szCs w:val="28"/>
        </w:rPr>
        <w:t xml:space="preserve"> нормативных затра</w:t>
      </w:r>
      <w:r w:rsidR="00BE0BDF">
        <w:rPr>
          <w:b w:val="0"/>
          <w:sz w:val="28"/>
          <w:szCs w:val="28"/>
        </w:rPr>
        <w:t>т на обеспечение функций органа</w:t>
      </w:r>
      <w:r w:rsidRPr="00EA6DEC">
        <w:rPr>
          <w:b w:val="0"/>
          <w:sz w:val="28"/>
          <w:szCs w:val="28"/>
        </w:rPr>
        <w:t xml:space="preserve"> местного самоуправления </w:t>
      </w:r>
      <w:r w:rsidR="00BE0BDF">
        <w:rPr>
          <w:b w:val="0"/>
          <w:sz w:val="28"/>
          <w:szCs w:val="28"/>
        </w:rPr>
        <w:t xml:space="preserve">сельского поселения Донской сельсовет </w:t>
      </w:r>
      <w:r w:rsidRPr="00EA6DEC">
        <w:rPr>
          <w:b w:val="0"/>
          <w:sz w:val="28"/>
          <w:szCs w:val="28"/>
        </w:rPr>
        <w:t>муниципального района Белебеевский район Рес</w:t>
      </w:r>
      <w:r w:rsidR="00C33A83" w:rsidRPr="00EA6DEC">
        <w:rPr>
          <w:b w:val="0"/>
          <w:sz w:val="28"/>
          <w:szCs w:val="28"/>
        </w:rPr>
        <w:t>публики Башкортостан</w:t>
      </w:r>
      <w:r w:rsidR="00C33A83" w:rsidRPr="00EA6DEC">
        <w:rPr>
          <w:rFonts w:eastAsiaTheme="minorHAnsi"/>
          <w:b w:val="0"/>
          <w:sz w:val="28"/>
          <w:szCs w:val="28"/>
        </w:rPr>
        <w:t>.</w:t>
      </w:r>
    </w:p>
    <w:p w:rsidR="00DD753B" w:rsidRPr="00EA6DEC" w:rsidRDefault="00DD753B" w:rsidP="001B666D">
      <w:pPr>
        <w:pStyle w:val="ConsPlusNormal"/>
        <w:ind w:firstLine="567"/>
        <w:jc w:val="center"/>
        <w:rPr>
          <w:sz w:val="28"/>
          <w:szCs w:val="28"/>
        </w:rPr>
      </w:pP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>1. Настоящий документ устанавливает порядок определения нормативных затра</w:t>
      </w:r>
      <w:r w:rsidR="00BE0BDF">
        <w:rPr>
          <w:sz w:val="28"/>
          <w:szCs w:val="28"/>
        </w:rPr>
        <w:t>т на обеспечение функций органа</w:t>
      </w:r>
      <w:r w:rsidRPr="00EA6DEC">
        <w:rPr>
          <w:sz w:val="28"/>
          <w:szCs w:val="28"/>
        </w:rPr>
        <w:t xml:space="preserve"> </w:t>
      </w:r>
      <w:r w:rsidR="00B56F38" w:rsidRPr="00EA6DEC">
        <w:rPr>
          <w:sz w:val="28"/>
          <w:szCs w:val="28"/>
        </w:rPr>
        <w:t>местного самоуправления</w:t>
      </w:r>
      <w:r w:rsidR="00BE0BDF">
        <w:rPr>
          <w:sz w:val="28"/>
          <w:szCs w:val="28"/>
        </w:rPr>
        <w:t xml:space="preserve"> сельского поселения Донской сельсовет </w:t>
      </w:r>
      <w:r w:rsidR="00B56F38" w:rsidRPr="00EA6DEC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EA6DEC">
        <w:rPr>
          <w:sz w:val="28"/>
          <w:szCs w:val="28"/>
        </w:rPr>
        <w:t>в части закупок товаров, работ, услуг (далее - нормативные затраты).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>2.</w:t>
      </w:r>
      <w:r w:rsidR="00664753">
        <w:rPr>
          <w:sz w:val="28"/>
          <w:szCs w:val="28"/>
        </w:rPr>
        <w:t> </w:t>
      </w:r>
      <w:r w:rsidRPr="00EA6DEC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BE0BDF">
        <w:rPr>
          <w:sz w:val="28"/>
          <w:szCs w:val="28"/>
        </w:rPr>
        <w:t>органа</w:t>
      </w:r>
      <w:r w:rsidR="00BE0BDF" w:rsidRPr="00EA6DEC">
        <w:rPr>
          <w:sz w:val="28"/>
          <w:szCs w:val="28"/>
        </w:rPr>
        <w:t xml:space="preserve"> местного самоуправления</w:t>
      </w:r>
      <w:r w:rsidR="00BE0BDF">
        <w:rPr>
          <w:sz w:val="28"/>
          <w:szCs w:val="28"/>
        </w:rPr>
        <w:t xml:space="preserve"> сельского поселения Донской сельсовет </w:t>
      </w:r>
      <w:r w:rsidR="00BE0BDF" w:rsidRPr="00EA6DEC">
        <w:rPr>
          <w:sz w:val="28"/>
          <w:szCs w:val="28"/>
        </w:rPr>
        <w:t>муниципального района Белебеевский район Республики Башкортостан</w:t>
      </w:r>
      <w:r w:rsidRPr="00EA6DEC">
        <w:rPr>
          <w:sz w:val="28"/>
          <w:szCs w:val="28"/>
        </w:rPr>
        <w:t>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>3.</w:t>
      </w:r>
      <w:r w:rsidR="00664753">
        <w:rPr>
          <w:sz w:val="28"/>
          <w:szCs w:val="28"/>
        </w:rPr>
        <w:t> </w:t>
      </w:r>
      <w:r w:rsidRPr="00EA6DEC">
        <w:rPr>
          <w:sz w:val="28"/>
          <w:szCs w:val="28"/>
        </w:rPr>
        <w:t xml:space="preserve">Нормативные затраты, порядок определения которых не установлен </w:t>
      </w:r>
      <w:r w:rsidR="00172279" w:rsidRPr="00EA6DEC">
        <w:rPr>
          <w:sz w:val="28"/>
          <w:szCs w:val="28"/>
        </w:rPr>
        <w:t>Методикой</w:t>
      </w:r>
      <w:r w:rsidR="006D18E9" w:rsidRPr="00EA6DEC">
        <w:rPr>
          <w:sz w:val="28"/>
          <w:szCs w:val="28"/>
        </w:rPr>
        <w:t xml:space="preserve"> </w:t>
      </w:r>
      <w:r w:rsidRPr="00EA6DEC">
        <w:rPr>
          <w:sz w:val="28"/>
          <w:szCs w:val="28"/>
        </w:rPr>
        <w:t>определения нормативных затрат</w:t>
      </w:r>
      <w:r w:rsidR="00C05D4E">
        <w:rPr>
          <w:sz w:val="28"/>
          <w:szCs w:val="28"/>
        </w:rPr>
        <w:t xml:space="preserve"> на обеспечение функций органа </w:t>
      </w:r>
      <w:r w:rsidR="006D18E9" w:rsidRPr="00EA6DEC">
        <w:rPr>
          <w:sz w:val="28"/>
          <w:szCs w:val="28"/>
        </w:rPr>
        <w:t xml:space="preserve">местного самоуправления </w:t>
      </w:r>
      <w:r w:rsidR="00C05D4E">
        <w:rPr>
          <w:sz w:val="28"/>
          <w:szCs w:val="28"/>
        </w:rPr>
        <w:t xml:space="preserve">сельского поселения Донской сельсовет </w:t>
      </w:r>
      <w:r w:rsidR="006D18E9" w:rsidRPr="00EA6DEC">
        <w:rPr>
          <w:sz w:val="28"/>
          <w:szCs w:val="28"/>
        </w:rPr>
        <w:t>муниципального района Белебеевский район Республики Башкортостан</w:t>
      </w:r>
      <w:r w:rsidRPr="00EA6DEC">
        <w:rPr>
          <w:sz w:val="28"/>
          <w:szCs w:val="28"/>
        </w:rPr>
        <w:t xml:space="preserve">, согласно приложению (далее - </w:t>
      </w:r>
      <w:r w:rsidR="00172279" w:rsidRPr="00EA6DEC">
        <w:rPr>
          <w:sz w:val="28"/>
          <w:szCs w:val="28"/>
        </w:rPr>
        <w:t>Методика</w:t>
      </w:r>
      <w:r w:rsidRPr="00EA6DEC">
        <w:rPr>
          <w:sz w:val="28"/>
          <w:szCs w:val="28"/>
        </w:rPr>
        <w:t xml:space="preserve">) определяются в порядке, устанавливаемом </w:t>
      </w:r>
      <w:r w:rsidR="00C05D4E">
        <w:rPr>
          <w:sz w:val="28"/>
          <w:szCs w:val="28"/>
        </w:rPr>
        <w:t>муниципальным</w:t>
      </w:r>
      <w:r w:rsidRPr="00EA6DEC">
        <w:rPr>
          <w:sz w:val="28"/>
          <w:szCs w:val="28"/>
        </w:rPr>
        <w:t xml:space="preserve"> орган</w:t>
      </w:r>
      <w:r w:rsidR="006D18E9" w:rsidRPr="00EA6DEC">
        <w:rPr>
          <w:sz w:val="28"/>
          <w:szCs w:val="28"/>
        </w:rPr>
        <w:t>а</w:t>
      </w:r>
      <w:r w:rsidR="00C05D4E">
        <w:rPr>
          <w:sz w:val="28"/>
          <w:szCs w:val="28"/>
        </w:rPr>
        <w:t>м</w:t>
      </w:r>
      <w:r w:rsidRPr="00EA6DEC">
        <w:rPr>
          <w:sz w:val="28"/>
          <w:szCs w:val="28"/>
        </w:rPr>
        <w:t>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C05D4E">
        <w:rPr>
          <w:sz w:val="28"/>
          <w:szCs w:val="28"/>
        </w:rPr>
        <w:t>муниципальный орган учитывае</w:t>
      </w:r>
      <w:r w:rsidRPr="00EA6DEC">
        <w:rPr>
          <w:sz w:val="28"/>
          <w:szCs w:val="28"/>
        </w:rPr>
        <w:t xml:space="preserve">т его периодичность, предусмотренную </w:t>
      </w:r>
      <w:r w:rsidR="00223329" w:rsidRPr="00EA6DEC">
        <w:rPr>
          <w:sz w:val="28"/>
          <w:szCs w:val="28"/>
        </w:rPr>
        <w:t xml:space="preserve">пунктом 60 </w:t>
      </w:r>
      <w:r w:rsidR="00172279" w:rsidRPr="00EA6DEC">
        <w:rPr>
          <w:sz w:val="28"/>
          <w:szCs w:val="28"/>
        </w:rPr>
        <w:t>Методики</w:t>
      </w:r>
      <w:r w:rsidRPr="00EA6DEC">
        <w:rPr>
          <w:sz w:val="28"/>
          <w:szCs w:val="28"/>
        </w:rPr>
        <w:t>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bookmarkStart w:id="2" w:name="P46"/>
      <w:bookmarkEnd w:id="2"/>
      <w:r w:rsidRPr="00EA6DEC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D241C0" w:rsidRPr="00EA6DEC">
        <w:rPr>
          <w:sz w:val="28"/>
          <w:szCs w:val="28"/>
        </w:rPr>
        <w:t>муниципальным</w:t>
      </w:r>
      <w:r w:rsidRPr="00EA6DEC">
        <w:rPr>
          <w:sz w:val="28"/>
          <w:szCs w:val="28"/>
        </w:rPr>
        <w:t xml:space="preserve">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="00D241C0" w:rsidRPr="00EA6DEC">
        <w:rPr>
          <w:sz w:val="28"/>
          <w:szCs w:val="28"/>
        </w:rPr>
        <w:t>местного бюджета</w:t>
      </w:r>
      <w:r w:rsidRPr="00EA6DEC">
        <w:rPr>
          <w:sz w:val="28"/>
          <w:szCs w:val="28"/>
        </w:rPr>
        <w:t>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 xml:space="preserve">При определении нормативных затрат </w:t>
      </w:r>
      <w:r w:rsidR="00C851FF" w:rsidRPr="00EA6DEC">
        <w:rPr>
          <w:sz w:val="28"/>
          <w:szCs w:val="28"/>
        </w:rPr>
        <w:t>м</w:t>
      </w:r>
      <w:r w:rsidR="00C05D4E">
        <w:rPr>
          <w:sz w:val="28"/>
          <w:szCs w:val="28"/>
        </w:rPr>
        <w:t>униципальный орган применяе</w:t>
      </w:r>
      <w:r w:rsidRPr="00EA6DEC">
        <w:rPr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C851FF" w:rsidRPr="00EA6DEC">
        <w:rPr>
          <w:sz w:val="28"/>
          <w:szCs w:val="28"/>
        </w:rPr>
        <w:t xml:space="preserve">абзаца третьего </w:t>
      </w:r>
      <w:r w:rsidRPr="00EA6DEC">
        <w:rPr>
          <w:sz w:val="28"/>
          <w:szCs w:val="28"/>
        </w:rPr>
        <w:t>настоящего пункта.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>4.</w:t>
      </w:r>
      <w:r w:rsidR="00664753">
        <w:rPr>
          <w:sz w:val="28"/>
          <w:szCs w:val="28"/>
        </w:rPr>
        <w:t> </w:t>
      </w:r>
      <w:r w:rsidRPr="00EA6DEC">
        <w:rPr>
          <w:sz w:val="28"/>
          <w:szCs w:val="28"/>
        </w:rPr>
        <w:t xml:space="preserve">Для определения нормативных затрат в соответствии с </w:t>
      </w:r>
      <w:r w:rsidR="006279B3" w:rsidRPr="00EA6DEC">
        <w:rPr>
          <w:sz w:val="28"/>
          <w:szCs w:val="28"/>
        </w:rPr>
        <w:t xml:space="preserve">разделами </w:t>
      </w:r>
      <w:r w:rsidR="006279B3" w:rsidRPr="00EA6DEC">
        <w:rPr>
          <w:sz w:val="28"/>
          <w:szCs w:val="28"/>
          <w:lang w:val="en-US"/>
        </w:rPr>
        <w:t>I</w:t>
      </w:r>
      <w:r w:rsidR="006279B3" w:rsidRPr="00EA6DEC">
        <w:rPr>
          <w:sz w:val="28"/>
          <w:szCs w:val="28"/>
        </w:rPr>
        <w:t xml:space="preserve"> </w:t>
      </w:r>
      <w:r w:rsidRPr="00EA6DEC">
        <w:rPr>
          <w:sz w:val="28"/>
          <w:szCs w:val="28"/>
        </w:rPr>
        <w:t>и</w:t>
      </w:r>
      <w:hyperlink w:anchor="P383" w:history="1"/>
      <w:r w:rsidR="006279B3" w:rsidRPr="00EA6DEC">
        <w:rPr>
          <w:sz w:val="28"/>
          <w:szCs w:val="28"/>
        </w:rPr>
        <w:t xml:space="preserve"> </w:t>
      </w:r>
      <w:r w:rsidR="006279B3" w:rsidRPr="00EA6DEC">
        <w:rPr>
          <w:sz w:val="28"/>
          <w:szCs w:val="28"/>
          <w:lang w:val="en-US"/>
        </w:rPr>
        <w:t>II</w:t>
      </w:r>
      <w:r w:rsidRPr="00EA6DEC">
        <w:rPr>
          <w:sz w:val="28"/>
          <w:szCs w:val="28"/>
        </w:rPr>
        <w:t xml:space="preserve"> </w:t>
      </w:r>
      <w:r w:rsidR="00172279" w:rsidRPr="00EA6DEC">
        <w:rPr>
          <w:sz w:val="28"/>
          <w:szCs w:val="28"/>
        </w:rPr>
        <w:t>Методики</w:t>
      </w:r>
      <w:r w:rsidRPr="00EA6DEC">
        <w:rPr>
          <w:sz w:val="28"/>
          <w:szCs w:val="28"/>
        </w:rPr>
        <w:t xml:space="preserve"> в формулах используются нормативы цены товаров, работ, услуг, устанавливаемые </w:t>
      </w:r>
      <w:r w:rsidR="006279B3" w:rsidRPr="00EA6DEC">
        <w:rPr>
          <w:sz w:val="28"/>
          <w:szCs w:val="28"/>
        </w:rPr>
        <w:t>муниципальными</w:t>
      </w:r>
      <w:r w:rsidRPr="00EA6DEC">
        <w:rPr>
          <w:sz w:val="28"/>
          <w:szCs w:val="28"/>
        </w:rPr>
        <w:t xml:space="preserve"> органами, если эти нормативы не предусмотрены </w:t>
      </w:r>
      <w:r w:rsidR="006279B3" w:rsidRPr="00644A19">
        <w:rPr>
          <w:sz w:val="28"/>
          <w:szCs w:val="28"/>
        </w:rPr>
        <w:t>приложениями № 1</w:t>
      </w:r>
      <w:r w:rsidR="00644A19" w:rsidRPr="00644A19">
        <w:rPr>
          <w:sz w:val="28"/>
          <w:szCs w:val="28"/>
        </w:rPr>
        <w:t xml:space="preserve"> – </w:t>
      </w:r>
      <w:r w:rsidR="00F45458" w:rsidRPr="00644A19">
        <w:rPr>
          <w:sz w:val="28"/>
          <w:szCs w:val="28"/>
        </w:rPr>
        <w:t>3</w:t>
      </w:r>
      <w:r w:rsidR="00644A19" w:rsidRPr="00644A19">
        <w:rPr>
          <w:sz w:val="28"/>
          <w:szCs w:val="28"/>
        </w:rPr>
        <w:t xml:space="preserve"> </w:t>
      </w:r>
      <w:r w:rsidRPr="00644A19">
        <w:rPr>
          <w:sz w:val="28"/>
          <w:szCs w:val="28"/>
        </w:rPr>
        <w:t xml:space="preserve">к </w:t>
      </w:r>
      <w:r w:rsidR="00172279" w:rsidRPr="00644A19">
        <w:rPr>
          <w:sz w:val="28"/>
          <w:szCs w:val="28"/>
        </w:rPr>
        <w:t>Методике</w:t>
      </w:r>
      <w:r w:rsidRPr="00644A19">
        <w:rPr>
          <w:sz w:val="28"/>
          <w:szCs w:val="28"/>
        </w:rPr>
        <w:t>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 xml:space="preserve">Для определения нормативных затрат в соответствии с </w:t>
      </w:r>
      <w:r w:rsidR="009313F6" w:rsidRPr="00EA6DEC">
        <w:rPr>
          <w:sz w:val="28"/>
          <w:szCs w:val="28"/>
        </w:rPr>
        <w:t xml:space="preserve">разделами </w:t>
      </w:r>
      <w:r w:rsidR="009313F6" w:rsidRPr="00EA6DEC">
        <w:rPr>
          <w:sz w:val="28"/>
          <w:szCs w:val="28"/>
          <w:lang w:val="en-US"/>
        </w:rPr>
        <w:t>I</w:t>
      </w:r>
      <w:r w:rsidR="009313F6" w:rsidRPr="00EA6DEC">
        <w:rPr>
          <w:sz w:val="28"/>
          <w:szCs w:val="28"/>
        </w:rPr>
        <w:t xml:space="preserve"> </w:t>
      </w:r>
      <w:r w:rsidRPr="00EA6DEC">
        <w:rPr>
          <w:sz w:val="28"/>
          <w:szCs w:val="28"/>
        </w:rPr>
        <w:t xml:space="preserve">и </w:t>
      </w:r>
      <w:r w:rsidR="009313F6" w:rsidRPr="00EA6DEC">
        <w:rPr>
          <w:sz w:val="28"/>
          <w:szCs w:val="28"/>
          <w:lang w:val="en-US"/>
        </w:rPr>
        <w:t>II</w:t>
      </w:r>
      <w:r w:rsidR="009313F6" w:rsidRPr="00EA6DEC">
        <w:rPr>
          <w:sz w:val="28"/>
          <w:szCs w:val="28"/>
        </w:rPr>
        <w:t xml:space="preserve"> </w:t>
      </w:r>
      <w:r w:rsidR="00172279" w:rsidRPr="00EA6DEC">
        <w:rPr>
          <w:sz w:val="28"/>
          <w:szCs w:val="28"/>
        </w:rPr>
        <w:t>Методики</w:t>
      </w:r>
      <w:r w:rsidRPr="00EA6DEC">
        <w:rPr>
          <w:sz w:val="28"/>
          <w:szCs w:val="28"/>
        </w:rPr>
        <w:t xml:space="preserve"> в формулах используются нормативы количества товаров, работ, услуг, устанавливаемые </w:t>
      </w:r>
      <w:r w:rsidR="00C05D4E">
        <w:rPr>
          <w:sz w:val="28"/>
          <w:szCs w:val="28"/>
        </w:rPr>
        <w:t>муниципальным органам</w:t>
      </w:r>
      <w:r w:rsidRPr="00EA6DEC">
        <w:rPr>
          <w:sz w:val="28"/>
          <w:szCs w:val="28"/>
        </w:rPr>
        <w:t xml:space="preserve">, если эти нормативы не предусмотрены </w:t>
      </w:r>
      <w:r w:rsidR="009313F6" w:rsidRPr="00644A19">
        <w:rPr>
          <w:sz w:val="28"/>
          <w:szCs w:val="28"/>
        </w:rPr>
        <w:t>приложениями № 1</w:t>
      </w:r>
      <w:r w:rsidR="00644A19" w:rsidRPr="00644A19">
        <w:rPr>
          <w:sz w:val="28"/>
          <w:szCs w:val="28"/>
        </w:rPr>
        <w:t xml:space="preserve"> – 3 </w:t>
      </w:r>
      <w:r w:rsidRPr="00644A19">
        <w:rPr>
          <w:sz w:val="28"/>
          <w:szCs w:val="28"/>
        </w:rPr>
        <w:t xml:space="preserve">к </w:t>
      </w:r>
      <w:r w:rsidR="00172279" w:rsidRPr="00644A19">
        <w:rPr>
          <w:sz w:val="28"/>
          <w:szCs w:val="28"/>
        </w:rPr>
        <w:t>Методике</w:t>
      </w:r>
      <w:r w:rsidRPr="00644A19">
        <w:rPr>
          <w:sz w:val="28"/>
          <w:szCs w:val="28"/>
        </w:rPr>
        <w:t>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bookmarkStart w:id="3" w:name="P50"/>
      <w:bookmarkEnd w:id="3"/>
      <w:r w:rsidRPr="00EA6DEC">
        <w:rPr>
          <w:sz w:val="28"/>
          <w:szCs w:val="28"/>
        </w:rPr>
        <w:t>5.</w:t>
      </w:r>
      <w:r w:rsidR="00C05D4E">
        <w:rPr>
          <w:sz w:val="28"/>
          <w:szCs w:val="28"/>
        </w:rPr>
        <w:t> Муниципальный</w:t>
      </w:r>
      <w:r w:rsidR="001B666D" w:rsidRPr="00EA6DEC">
        <w:rPr>
          <w:sz w:val="28"/>
          <w:szCs w:val="28"/>
        </w:rPr>
        <w:t xml:space="preserve"> о</w:t>
      </w:r>
      <w:r w:rsidR="00C05D4E">
        <w:rPr>
          <w:sz w:val="28"/>
          <w:szCs w:val="28"/>
        </w:rPr>
        <w:t>рган</w:t>
      </w:r>
      <w:r w:rsidRPr="00EA6DEC">
        <w:rPr>
          <w:sz w:val="28"/>
          <w:szCs w:val="28"/>
        </w:rPr>
        <w:t xml:space="preserve"> раз</w:t>
      </w:r>
      <w:r w:rsidR="00C05D4E">
        <w:rPr>
          <w:sz w:val="28"/>
          <w:szCs w:val="28"/>
        </w:rPr>
        <w:t>рабатывает и утверждае</w:t>
      </w:r>
      <w:r w:rsidRPr="00EA6DEC">
        <w:rPr>
          <w:sz w:val="28"/>
          <w:szCs w:val="28"/>
        </w:rPr>
        <w:t xml:space="preserve">т индивидуальные </w:t>
      </w:r>
      <w:r w:rsidRPr="00EA6DEC">
        <w:rPr>
          <w:sz w:val="28"/>
          <w:szCs w:val="28"/>
        </w:rPr>
        <w:lastRenderedPageBreak/>
        <w:t xml:space="preserve">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94D8B" w:rsidRPr="00EA6DEC">
        <w:rPr>
          <w:sz w:val="28"/>
          <w:szCs w:val="28"/>
        </w:rPr>
        <w:t>муниципального</w:t>
      </w:r>
      <w:r w:rsidRPr="00EA6DEC">
        <w:rPr>
          <w:sz w:val="28"/>
          <w:szCs w:val="28"/>
        </w:rPr>
        <w:t xml:space="preserve"> органа, должностных обязанностей его работников) нормативы: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а)</w:t>
      </w:r>
      <w:r w:rsidR="00673166">
        <w:rPr>
          <w:sz w:val="28"/>
          <w:szCs w:val="28"/>
        </w:rPr>
        <w:t> </w:t>
      </w:r>
      <w:r w:rsidRPr="00DB75AE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приложениями № 1, 1.1 и 1.2 к Методике;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bookmarkStart w:id="4" w:name="P93"/>
      <w:bookmarkEnd w:id="4"/>
      <w:r w:rsidRPr="00DB75AE">
        <w:rPr>
          <w:sz w:val="28"/>
          <w:szCs w:val="28"/>
        </w:rPr>
        <w:t>б)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цены услуг подвижной связи с учетом нормативов, предусмотренных приложениями № 1, 1.1 и 1.2 к Методике;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B75AE">
        <w:rPr>
          <w:sz w:val="28"/>
          <w:szCs w:val="28"/>
        </w:rPr>
        <w:t>б(</w:t>
      </w:r>
      <w:proofErr w:type="gramEnd"/>
      <w:r w:rsidRPr="00DB75AE">
        <w:rPr>
          <w:sz w:val="28"/>
          <w:szCs w:val="28"/>
        </w:rPr>
        <w:t xml:space="preserve">1)) количества SIM-карт, используемых в средствах подвижной связи, с учетом нормативов, предусмотренных приложением </w:t>
      </w:r>
      <w:r w:rsidR="00382097" w:rsidRPr="00DB75AE">
        <w:rPr>
          <w:sz w:val="28"/>
          <w:szCs w:val="28"/>
        </w:rPr>
        <w:t>№</w:t>
      </w:r>
      <w:r w:rsidRPr="00DB75AE">
        <w:rPr>
          <w:sz w:val="28"/>
          <w:szCs w:val="28"/>
        </w:rPr>
        <w:t xml:space="preserve"> 1 к </w:t>
      </w:r>
      <w:r w:rsidR="00382097" w:rsidRPr="00DB75AE">
        <w:rPr>
          <w:sz w:val="28"/>
          <w:szCs w:val="28"/>
        </w:rPr>
        <w:t>М</w:t>
      </w:r>
      <w:r w:rsidRPr="00DB75AE">
        <w:rPr>
          <w:sz w:val="28"/>
          <w:szCs w:val="28"/>
        </w:rPr>
        <w:t>етодике;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 xml:space="preserve">в) количества SIM-карт, используемых в планшетных компьютерах, с учетом нормативов, предусмотренных приложением </w:t>
      </w:r>
      <w:r w:rsidR="00382097" w:rsidRPr="00DB75AE">
        <w:rPr>
          <w:sz w:val="28"/>
          <w:szCs w:val="28"/>
        </w:rPr>
        <w:t>№</w:t>
      </w:r>
      <w:r w:rsidRPr="00DB75AE">
        <w:rPr>
          <w:sz w:val="28"/>
          <w:szCs w:val="28"/>
        </w:rPr>
        <w:t xml:space="preserve"> 1</w:t>
      </w:r>
      <w:r w:rsidR="00382097" w:rsidRPr="00DB75AE">
        <w:rPr>
          <w:sz w:val="28"/>
          <w:szCs w:val="28"/>
        </w:rPr>
        <w:t>.1</w:t>
      </w:r>
      <w:r w:rsidR="00644A19">
        <w:rPr>
          <w:sz w:val="28"/>
          <w:szCs w:val="28"/>
        </w:rPr>
        <w:t xml:space="preserve"> к М</w:t>
      </w:r>
      <w:r w:rsidRPr="00DB75AE">
        <w:rPr>
          <w:sz w:val="28"/>
          <w:szCs w:val="28"/>
        </w:rPr>
        <w:t>етодике;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г)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цены и количества принтеров, многофункциональных устройств, копировальных аппаратов и иной оргтехники;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bookmarkStart w:id="5" w:name="P101"/>
      <w:bookmarkEnd w:id="5"/>
      <w:r w:rsidRPr="00DB75AE">
        <w:rPr>
          <w:sz w:val="28"/>
          <w:szCs w:val="28"/>
        </w:rPr>
        <w:t>д)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 xml:space="preserve">количества и цены средств подвижной связи с учетом нормативов, предусмотренных приложением </w:t>
      </w:r>
      <w:r w:rsidR="00DB75AE" w:rsidRPr="00DB75AE">
        <w:rPr>
          <w:sz w:val="28"/>
          <w:szCs w:val="28"/>
        </w:rPr>
        <w:t>№</w:t>
      </w:r>
      <w:r w:rsidRPr="00DB75AE">
        <w:rPr>
          <w:sz w:val="28"/>
          <w:szCs w:val="28"/>
        </w:rPr>
        <w:t xml:space="preserve"> 1 к </w:t>
      </w:r>
      <w:r w:rsidR="00DB75AE" w:rsidRPr="00DB75AE">
        <w:rPr>
          <w:sz w:val="28"/>
          <w:szCs w:val="28"/>
        </w:rPr>
        <w:t>М</w:t>
      </w:r>
      <w:r w:rsidRPr="00DB75AE">
        <w:rPr>
          <w:sz w:val="28"/>
          <w:szCs w:val="28"/>
        </w:rPr>
        <w:t>етодике;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bookmarkStart w:id="6" w:name="P103"/>
      <w:bookmarkEnd w:id="6"/>
      <w:r w:rsidRPr="00DB75AE">
        <w:rPr>
          <w:sz w:val="28"/>
          <w:szCs w:val="28"/>
        </w:rPr>
        <w:t>е)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 xml:space="preserve">количества и цены планшетных компьютеров с учетом нормативов, предусмотренных приложением </w:t>
      </w:r>
      <w:r w:rsidR="00DB75AE" w:rsidRPr="00DB75AE">
        <w:rPr>
          <w:sz w:val="28"/>
          <w:szCs w:val="28"/>
        </w:rPr>
        <w:t>№</w:t>
      </w:r>
      <w:r w:rsidRPr="00DB75AE">
        <w:rPr>
          <w:sz w:val="28"/>
          <w:szCs w:val="28"/>
        </w:rPr>
        <w:t xml:space="preserve"> 1</w:t>
      </w:r>
      <w:r w:rsidR="00DB75AE" w:rsidRPr="00DB75AE">
        <w:rPr>
          <w:sz w:val="28"/>
          <w:szCs w:val="28"/>
        </w:rPr>
        <w:t>.1</w:t>
      </w:r>
      <w:r w:rsidRPr="00DB75AE">
        <w:rPr>
          <w:sz w:val="28"/>
          <w:szCs w:val="28"/>
        </w:rPr>
        <w:t xml:space="preserve"> к </w:t>
      </w:r>
      <w:r w:rsidR="00DB75AE" w:rsidRPr="00DB75AE">
        <w:rPr>
          <w:sz w:val="28"/>
          <w:szCs w:val="28"/>
        </w:rPr>
        <w:t>М</w:t>
      </w:r>
      <w:r w:rsidRPr="00DB75AE">
        <w:rPr>
          <w:sz w:val="28"/>
          <w:szCs w:val="28"/>
        </w:rPr>
        <w:t>етодике;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bookmarkStart w:id="7" w:name="P105"/>
      <w:bookmarkEnd w:id="7"/>
      <w:proofErr w:type="gramStart"/>
      <w:r w:rsidRPr="00DB75AE">
        <w:rPr>
          <w:sz w:val="28"/>
          <w:szCs w:val="28"/>
        </w:rPr>
        <w:t>е(</w:t>
      </w:r>
      <w:proofErr w:type="gramEnd"/>
      <w:r w:rsidRPr="00DB75AE">
        <w:rPr>
          <w:sz w:val="28"/>
          <w:szCs w:val="28"/>
        </w:rPr>
        <w:t>1))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 xml:space="preserve">количества и цены ноутбуков с учетом нормативов, предусмотренных приложением </w:t>
      </w:r>
      <w:r w:rsidR="00DB75AE" w:rsidRPr="00DB75AE">
        <w:rPr>
          <w:sz w:val="28"/>
          <w:szCs w:val="28"/>
        </w:rPr>
        <w:t>№</w:t>
      </w:r>
      <w:r w:rsidRPr="00DB75AE">
        <w:rPr>
          <w:sz w:val="28"/>
          <w:szCs w:val="28"/>
        </w:rPr>
        <w:t xml:space="preserve"> 1</w:t>
      </w:r>
      <w:r w:rsidR="00DB75AE" w:rsidRPr="00DB75AE">
        <w:rPr>
          <w:sz w:val="28"/>
          <w:szCs w:val="28"/>
        </w:rPr>
        <w:t>.2</w:t>
      </w:r>
      <w:r w:rsidRPr="00DB75AE">
        <w:rPr>
          <w:sz w:val="28"/>
          <w:szCs w:val="28"/>
        </w:rPr>
        <w:t xml:space="preserve"> к </w:t>
      </w:r>
      <w:r w:rsidR="00DB75AE" w:rsidRPr="00DB75AE">
        <w:rPr>
          <w:sz w:val="28"/>
          <w:szCs w:val="28"/>
        </w:rPr>
        <w:t>М</w:t>
      </w:r>
      <w:r w:rsidRPr="00DB75AE">
        <w:rPr>
          <w:sz w:val="28"/>
          <w:szCs w:val="28"/>
        </w:rPr>
        <w:t>етодике;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ж)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количества и цены носителей информации;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з)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B75AE">
        <w:rPr>
          <w:sz w:val="28"/>
          <w:szCs w:val="28"/>
        </w:rPr>
        <w:t>и(</w:t>
      </w:r>
      <w:proofErr w:type="gramEnd"/>
      <w:r w:rsidRPr="00DB75AE">
        <w:rPr>
          <w:sz w:val="28"/>
          <w:szCs w:val="28"/>
        </w:rPr>
        <w:t>1))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количества и цены рабочих станций с учетом нормативов, предусмотренных пунктом 2</w:t>
      </w:r>
      <w:r w:rsidR="00DB75AE" w:rsidRPr="00DB75AE">
        <w:rPr>
          <w:sz w:val="28"/>
          <w:szCs w:val="28"/>
        </w:rPr>
        <w:t>3</w:t>
      </w:r>
      <w:r w:rsidRPr="00DB75AE">
        <w:rPr>
          <w:sz w:val="28"/>
          <w:szCs w:val="28"/>
        </w:rPr>
        <w:t xml:space="preserve"> методики;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к)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количества и цены транспортных средств с учетом нормативо</w:t>
      </w:r>
      <w:r w:rsidR="00DB75AE" w:rsidRPr="00DB75AE">
        <w:rPr>
          <w:sz w:val="28"/>
          <w:szCs w:val="28"/>
        </w:rPr>
        <w:t>в, предусмотренных приложением №</w:t>
      </w:r>
      <w:r w:rsidRPr="00DB75AE">
        <w:rPr>
          <w:sz w:val="28"/>
          <w:szCs w:val="28"/>
        </w:rPr>
        <w:t xml:space="preserve"> 2 к </w:t>
      </w:r>
      <w:r w:rsidR="00DB75AE" w:rsidRPr="00DB75AE">
        <w:rPr>
          <w:sz w:val="28"/>
          <w:szCs w:val="28"/>
        </w:rPr>
        <w:t>М</w:t>
      </w:r>
      <w:r w:rsidRPr="00DB75AE">
        <w:rPr>
          <w:sz w:val="28"/>
          <w:szCs w:val="28"/>
        </w:rPr>
        <w:t>етодике;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л)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 xml:space="preserve">количества и цены мебели с учетом нормативов количества, предусмотренных приложением </w:t>
      </w:r>
      <w:r w:rsidR="00DB75AE" w:rsidRPr="00DB75AE">
        <w:rPr>
          <w:sz w:val="28"/>
          <w:szCs w:val="28"/>
        </w:rPr>
        <w:t>№</w:t>
      </w:r>
      <w:r w:rsidRPr="00DB75AE">
        <w:rPr>
          <w:sz w:val="28"/>
          <w:szCs w:val="28"/>
        </w:rPr>
        <w:t xml:space="preserve"> 3 к </w:t>
      </w:r>
      <w:r w:rsidR="00DB75AE" w:rsidRPr="00DB75AE">
        <w:rPr>
          <w:sz w:val="28"/>
          <w:szCs w:val="28"/>
        </w:rPr>
        <w:t>М</w:t>
      </w:r>
      <w:r w:rsidRPr="00DB75AE">
        <w:rPr>
          <w:sz w:val="28"/>
          <w:szCs w:val="28"/>
        </w:rPr>
        <w:t>етодике;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м)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количества и цены канцелярских принадлежностей;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н)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количества и цены хозяйственных товаров и принадлежностей;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о)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CB5718" w:rsidRPr="00DB75AE" w:rsidRDefault="00CB5718" w:rsidP="00DB75AE">
      <w:pPr>
        <w:pStyle w:val="ConsPlusNormal"/>
        <w:ind w:firstLine="540"/>
        <w:jc w:val="both"/>
        <w:rPr>
          <w:sz w:val="28"/>
          <w:szCs w:val="28"/>
        </w:rPr>
      </w:pPr>
      <w:r w:rsidRPr="00DB75AE">
        <w:rPr>
          <w:sz w:val="28"/>
          <w:szCs w:val="28"/>
        </w:rPr>
        <w:t>п)</w:t>
      </w:r>
      <w:r w:rsidR="00301FCB">
        <w:rPr>
          <w:sz w:val="28"/>
          <w:szCs w:val="28"/>
        </w:rPr>
        <w:t> </w:t>
      </w:r>
      <w:r w:rsidRPr="00DB75AE">
        <w:rPr>
          <w:sz w:val="28"/>
          <w:szCs w:val="28"/>
        </w:rPr>
        <w:t>количества и цены иных товаров и услуг.</w:t>
      </w:r>
    </w:p>
    <w:p w:rsidR="00CB5718" w:rsidRPr="00705316" w:rsidRDefault="00705316" w:rsidP="00705316">
      <w:pPr>
        <w:pStyle w:val="ConsPlusNormal"/>
        <w:ind w:firstLine="540"/>
        <w:jc w:val="both"/>
        <w:rPr>
          <w:sz w:val="28"/>
          <w:szCs w:val="28"/>
        </w:rPr>
      </w:pPr>
      <w:r w:rsidRPr="00705316">
        <w:rPr>
          <w:sz w:val="28"/>
          <w:szCs w:val="28"/>
        </w:rPr>
        <w:t>5.</w:t>
      </w:r>
      <w:r w:rsidR="00CB5718" w:rsidRPr="00705316">
        <w:rPr>
          <w:sz w:val="28"/>
          <w:szCs w:val="28"/>
        </w:rPr>
        <w:t xml:space="preserve">1. По решению руководителя </w:t>
      </w:r>
      <w:r w:rsidRPr="00705316">
        <w:rPr>
          <w:sz w:val="28"/>
          <w:szCs w:val="28"/>
        </w:rPr>
        <w:t xml:space="preserve">муниципального </w:t>
      </w:r>
      <w:r w:rsidR="00CB5718" w:rsidRPr="00705316">
        <w:rPr>
          <w:sz w:val="28"/>
          <w:szCs w:val="28"/>
        </w:rPr>
        <w:t xml:space="preserve">органа нормативы количества, предусмотренные приложениями </w:t>
      </w:r>
      <w:r w:rsidRPr="00705316">
        <w:rPr>
          <w:sz w:val="28"/>
          <w:szCs w:val="28"/>
        </w:rPr>
        <w:t>№</w:t>
      </w:r>
      <w:r w:rsidR="00CB5718" w:rsidRPr="00705316">
        <w:rPr>
          <w:sz w:val="28"/>
          <w:szCs w:val="28"/>
        </w:rPr>
        <w:t xml:space="preserve"> 1 </w:t>
      </w:r>
      <w:r w:rsidRPr="00705316">
        <w:rPr>
          <w:sz w:val="28"/>
          <w:szCs w:val="28"/>
        </w:rPr>
        <w:t>–</w:t>
      </w:r>
      <w:r w:rsidR="00CB5718" w:rsidRPr="00705316">
        <w:rPr>
          <w:sz w:val="28"/>
          <w:szCs w:val="28"/>
        </w:rPr>
        <w:t xml:space="preserve"> 1</w:t>
      </w:r>
      <w:r w:rsidRPr="00705316">
        <w:rPr>
          <w:sz w:val="28"/>
          <w:szCs w:val="28"/>
        </w:rPr>
        <w:t>.</w:t>
      </w:r>
      <w:r w:rsidR="00CB5718" w:rsidRPr="00705316">
        <w:rPr>
          <w:sz w:val="28"/>
          <w:szCs w:val="28"/>
        </w:rPr>
        <w:t xml:space="preserve">2 к </w:t>
      </w:r>
      <w:r w:rsidRPr="00705316">
        <w:rPr>
          <w:sz w:val="28"/>
          <w:szCs w:val="28"/>
        </w:rPr>
        <w:t>М</w:t>
      </w:r>
      <w:r w:rsidR="00CB5718" w:rsidRPr="00705316">
        <w:rPr>
          <w:sz w:val="28"/>
          <w:szCs w:val="28"/>
        </w:rPr>
        <w:t>етодике, могут не применяться при определении нормативных затрат, предусмотренных пунктами 2</w:t>
      </w:r>
      <w:r w:rsidRPr="00705316">
        <w:rPr>
          <w:sz w:val="28"/>
          <w:szCs w:val="28"/>
        </w:rPr>
        <w:t>3</w:t>
      </w:r>
      <w:r w:rsidR="00CB5718" w:rsidRPr="00705316">
        <w:rPr>
          <w:sz w:val="28"/>
          <w:szCs w:val="28"/>
        </w:rPr>
        <w:t>, 2</w:t>
      </w:r>
      <w:r w:rsidRPr="00705316">
        <w:rPr>
          <w:sz w:val="28"/>
          <w:szCs w:val="28"/>
        </w:rPr>
        <w:t>5 – 26.</w:t>
      </w:r>
      <w:r w:rsidR="00CB5718" w:rsidRPr="00705316">
        <w:rPr>
          <w:sz w:val="28"/>
          <w:szCs w:val="28"/>
        </w:rPr>
        <w:t xml:space="preserve">1 </w:t>
      </w:r>
      <w:r w:rsidRPr="00705316">
        <w:rPr>
          <w:sz w:val="28"/>
          <w:szCs w:val="28"/>
        </w:rPr>
        <w:t>М</w:t>
      </w:r>
      <w:r w:rsidR="00CB5718" w:rsidRPr="00705316">
        <w:rPr>
          <w:sz w:val="28"/>
          <w:szCs w:val="28"/>
        </w:rPr>
        <w:t xml:space="preserve">етодики, в целях обеспечения </w:t>
      </w:r>
      <w:r w:rsidRPr="00705316">
        <w:rPr>
          <w:sz w:val="28"/>
          <w:szCs w:val="28"/>
        </w:rPr>
        <w:t>муниципальными</w:t>
      </w:r>
      <w:r w:rsidR="00CB5718" w:rsidRPr="00705316">
        <w:rPr>
          <w:sz w:val="28"/>
          <w:szCs w:val="28"/>
        </w:rPr>
        <w:t xml:space="preserve"> органами установленных функций и полномочий при осуществлении </w:t>
      </w:r>
      <w:r w:rsidRPr="00705316">
        <w:rPr>
          <w:sz w:val="28"/>
          <w:szCs w:val="28"/>
        </w:rPr>
        <w:t>муниципальными</w:t>
      </w:r>
      <w:r w:rsidR="00CB5718" w:rsidRPr="00705316">
        <w:rPr>
          <w:sz w:val="28"/>
          <w:szCs w:val="28"/>
        </w:rPr>
        <w:t xml:space="preserve"> служащими исполнения должностных обязанностей в дистанционном режиме.</w:t>
      </w:r>
    </w:p>
    <w:p w:rsidR="00CB5718" w:rsidRPr="00705316" w:rsidRDefault="00CB5718" w:rsidP="00705316">
      <w:pPr>
        <w:pStyle w:val="ConsPlusNormal"/>
        <w:ind w:firstLine="540"/>
        <w:jc w:val="both"/>
        <w:rPr>
          <w:sz w:val="28"/>
          <w:szCs w:val="28"/>
        </w:rPr>
      </w:pPr>
      <w:r w:rsidRPr="00705316">
        <w:rPr>
          <w:sz w:val="28"/>
          <w:szCs w:val="28"/>
        </w:rPr>
        <w:t xml:space="preserve">Нормативы цены, разработанные </w:t>
      </w:r>
      <w:r w:rsidR="00C05D4E">
        <w:rPr>
          <w:sz w:val="28"/>
          <w:szCs w:val="28"/>
        </w:rPr>
        <w:t>муниципальным</w:t>
      </w:r>
      <w:r w:rsidRPr="00705316">
        <w:rPr>
          <w:sz w:val="28"/>
          <w:szCs w:val="28"/>
        </w:rPr>
        <w:t xml:space="preserve"> ор</w:t>
      </w:r>
      <w:r w:rsidR="00C05D4E">
        <w:rPr>
          <w:sz w:val="28"/>
          <w:szCs w:val="28"/>
        </w:rPr>
        <w:t>ганам</w:t>
      </w:r>
      <w:r w:rsidRPr="00705316">
        <w:rPr>
          <w:sz w:val="28"/>
          <w:szCs w:val="28"/>
        </w:rPr>
        <w:t xml:space="preserve"> в соответствии с подпунктами "б", "д", "е" и "</w:t>
      </w:r>
      <w:proofErr w:type="gramStart"/>
      <w:r w:rsidRPr="00705316">
        <w:rPr>
          <w:sz w:val="28"/>
          <w:szCs w:val="28"/>
        </w:rPr>
        <w:t>е(</w:t>
      </w:r>
      <w:proofErr w:type="gramEnd"/>
      <w:r w:rsidRPr="00705316">
        <w:rPr>
          <w:sz w:val="28"/>
          <w:szCs w:val="28"/>
        </w:rPr>
        <w:t xml:space="preserve">1)" пункта 5 настоящих Правил в целях обеспечения </w:t>
      </w:r>
      <w:r w:rsidR="00705316" w:rsidRPr="00705316">
        <w:rPr>
          <w:sz w:val="28"/>
          <w:szCs w:val="28"/>
        </w:rPr>
        <w:t>муниципальными</w:t>
      </w:r>
      <w:r w:rsidRPr="00705316">
        <w:rPr>
          <w:sz w:val="28"/>
          <w:szCs w:val="28"/>
        </w:rPr>
        <w:t xml:space="preserve"> органами установленных функций и полномочий при </w:t>
      </w:r>
      <w:r w:rsidRPr="00705316">
        <w:rPr>
          <w:sz w:val="28"/>
          <w:szCs w:val="28"/>
        </w:rPr>
        <w:lastRenderedPageBreak/>
        <w:t xml:space="preserve">осуществлении </w:t>
      </w:r>
      <w:r w:rsidR="00705316" w:rsidRPr="00705316">
        <w:rPr>
          <w:sz w:val="28"/>
          <w:szCs w:val="28"/>
        </w:rPr>
        <w:t>муниципальными</w:t>
      </w:r>
      <w:r w:rsidRPr="00705316">
        <w:rPr>
          <w:sz w:val="28"/>
          <w:szCs w:val="28"/>
        </w:rPr>
        <w:t xml:space="preserve"> служащими исполнения должностных обязанностей в дистанционном режиме, не могут превышать минимальные значения цены, предусмотренные приложениями </w:t>
      </w:r>
      <w:r w:rsidR="00705316" w:rsidRPr="00705316">
        <w:rPr>
          <w:sz w:val="28"/>
          <w:szCs w:val="28"/>
        </w:rPr>
        <w:t>№</w:t>
      </w:r>
      <w:r w:rsidRPr="00705316">
        <w:rPr>
          <w:sz w:val="28"/>
          <w:szCs w:val="28"/>
        </w:rPr>
        <w:t xml:space="preserve">1 </w:t>
      </w:r>
      <w:r w:rsidR="00705316" w:rsidRPr="00705316">
        <w:rPr>
          <w:sz w:val="28"/>
          <w:szCs w:val="28"/>
        </w:rPr>
        <w:t>–</w:t>
      </w:r>
      <w:r w:rsidRPr="00705316">
        <w:rPr>
          <w:sz w:val="28"/>
          <w:szCs w:val="28"/>
        </w:rPr>
        <w:t xml:space="preserve"> 1</w:t>
      </w:r>
      <w:r w:rsidR="00705316" w:rsidRPr="00705316">
        <w:rPr>
          <w:sz w:val="28"/>
          <w:szCs w:val="28"/>
        </w:rPr>
        <w:t>.</w:t>
      </w:r>
      <w:r w:rsidRPr="00705316">
        <w:rPr>
          <w:sz w:val="28"/>
          <w:szCs w:val="28"/>
        </w:rPr>
        <w:t xml:space="preserve">2 к </w:t>
      </w:r>
      <w:r w:rsidR="00705316" w:rsidRPr="00705316">
        <w:rPr>
          <w:sz w:val="28"/>
          <w:szCs w:val="28"/>
        </w:rPr>
        <w:t>М</w:t>
      </w:r>
      <w:r w:rsidRPr="00705316">
        <w:rPr>
          <w:sz w:val="28"/>
          <w:szCs w:val="28"/>
        </w:rPr>
        <w:t>етодике.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294D8B" w:rsidRPr="00EA6DEC">
        <w:rPr>
          <w:sz w:val="28"/>
          <w:szCs w:val="28"/>
        </w:rPr>
        <w:t xml:space="preserve">муниципального </w:t>
      </w:r>
      <w:r w:rsidRPr="00EA6DEC">
        <w:rPr>
          <w:sz w:val="28"/>
          <w:szCs w:val="28"/>
        </w:rPr>
        <w:t xml:space="preserve">органа, подведомственных </w:t>
      </w:r>
      <w:r w:rsidR="00294D8B" w:rsidRPr="00EA6DEC">
        <w:rPr>
          <w:sz w:val="28"/>
          <w:szCs w:val="28"/>
        </w:rPr>
        <w:t>ему</w:t>
      </w:r>
      <w:r w:rsidRPr="00EA6DEC">
        <w:rPr>
          <w:sz w:val="28"/>
          <w:szCs w:val="28"/>
        </w:rPr>
        <w:t xml:space="preserve"> казенных учреждений.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D753B" w:rsidRDefault="00C05D4E" w:rsidP="001B666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органам</w:t>
      </w:r>
      <w:r w:rsidR="00DD753B" w:rsidRPr="00EA6DEC">
        <w:rPr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D753B" w:rsidRPr="00EA6DEC" w:rsidRDefault="00DD753B" w:rsidP="001B666D">
      <w:pPr>
        <w:pStyle w:val="ConsPlusNormal"/>
        <w:ind w:firstLine="567"/>
        <w:jc w:val="both"/>
        <w:rPr>
          <w:sz w:val="28"/>
          <w:szCs w:val="28"/>
        </w:rPr>
      </w:pPr>
      <w:r w:rsidRPr="00EA6DEC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C17B57" w:rsidRPr="00EA6DEC" w:rsidRDefault="00C17B57" w:rsidP="00754577">
      <w:pPr>
        <w:pStyle w:val="ConsPlusNormal"/>
        <w:ind w:firstLine="709"/>
        <w:jc w:val="both"/>
        <w:rPr>
          <w:sz w:val="28"/>
          <w:szCs w:val="28"/>
        </w:rPr>
      </w:pPr>
    </w:p>
    <w:p w:rsidR="00762BF6" w:rsidRPr="00EA6DEC" w:rsidRDefault="00762BF6" w:rsidP="00904394">
      <w:pPr>
        <w:pStyle w:val="ConsPlusNormal"/>
        <w:ind w:left="5103"/>
      </w:pPr>
    </w:p>
    <w:p w:rsidR="00762BF6" w:rsidRPr="00EA6DEC" w:rsidRDefault="00762BF6" w:rsidP="00904394">
      <w:pPr>
        <w:pStyle w:val="ConsPlusNormal"/>
        <w:ind w:left="5103"/>
      </w:pPr>
    </w:p>
    <w:p w:rsidR="00762BF6" w:rsidRPr="00EA6DEC" w:rsidRDefault="00762BF6" w:rsidP="00904394">
      <w:pPr>
        <w:pStyle w:val="ConsPlusNormal"/>
        <w:ind w:left="5103"/>
      </w:pPr>
    </w:p>
    <w:p w:rsidR="00762BF6" w:rsidRPr="00EA6DEC" w:rsidRDefault="00762BF6" w:rsidP="00904394">
      <w:pPr>
        <w:pStyle w:val="ConsPlusNormal"/>
        <w:ind w:left="5103"/>
      </w:pPr>
    </w:p>
    <w:p w:rsidR="00762BF6" w:rsidRPr="00EA6DEC" w:rsidRDefault="00762BF6" w:rsidP="00904394">
      <w:pPr>
        <w:pStyle w:val="ConsPlusNormal"/>
        <w:ind w:left="5103"/>
      </w:pPr>
    </w:p>
    <w:p w:rsidR="00762BF6" w:rsidRPr="00EA6DEC" w:rsidRDefault="00762BF6" w:rsidP="00904394">
      <w:pPr>
        <w:pStyle w:val="ConsPlusNormal"/>
        <w:ind w:left="5103"/>
      </w:pPr>
    </w:p>
    <w:p w:rsidR="00762BF6" w:rsidRPr="00EA6DEC" w:rsidRDefault="00762BF6" w:rsidP="00904394">
      <w:pPr>
        <w:pStyle w:val="ConsPlusNormal"/>
        <w:ind w:left="5103"/>
      </w:pPr>
    </w:p>
    <w:p w:rsidR="00762BF6" w:rsidRPr="00EA6DEC" w:rsidRDefault="00762BF6" w:rsidP="00904394">
      <w:pPr>
        <w:pStyle w:val="ConsPlusNormal"/>
        <w:ind w:left="5103"/>
      </w:pPr>
    </w:p>
    <w:p w:rsidR="00762BF6" w:rsidRPr="00EA6DEC" w:rsidRDefault="00762BF6" w:rsidP="00904394">
      <w:pPr>
        <w:pStyle w:val="ConsPlusNormal"/>
        <w:ind w:left="5103"/>
      </w:pPr>
    </w:p>
    <w:p w:rsidR="00762BF6" w:rsidRPr="00EA6DEC" w:rsidRDefault="00762BF6" w:rsidP="00904394">
      <w:pPr>
        <w:pStyle w:val="ConsPlusNormal"/>
        <w:ind w:left="5103"/>
      </w:pPr>
    </w:p>
    <w:p w:rsidR="00762BF6" w:rsidRDefault="00762BF6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C05D4E" w:rsidRDefault="00C05D4E" w:rsidP="00904394">
      <w:pPr>
        <w:pStyle w:val="ConsPlusNormal"/>
        <w:ind w:left="5103"/>
      </w:pPr>
    </w:p>
    <w:p w:rsidR="006126AC" w:rsidRPr="00EA6DEC" w:rsidRDefault="006126AC" w:rsidP="00904394">
      <w:pPr>
        <w:pStyle w:val="ConsPlusNormal"/>
        <w:ind w:left="5103"/>
      </w:pPr>
    </w:p>
    <w:p w:rsidR="00DD753B" w:rsidRPr="00EA6DEC" w:rsidRDefault="00DD753B" w:rsidP="00904394">
      <w:pPr>
        <w:pStyle w:val="ConsPlusNormal"/>
        <w:ind w:left="5103"/>
      </w:pPr>
      <w:r w:rsidRPr="00EA6DEC">
        <w:lastRenderedPageBreak/>
        <w:t>Приложение</w:t>
      </w:r>
    </w:p>
    <w:p w:rsidR="00DD753B" w:rsidRPr="00EA6DEC" w:rsidRDefault="00DD753B" w:rsidP="00904394">
      <w:pPr>
        <w:pStyle w:val="ConsPlusNormal"/>
        <w:ind w:left="5103"/>
      </w:pPr>
      <w:r w:rsidRPr="00EA6DEC">
        <w:t xml:space="preserve">к </w:t>
      </w:r>
      <w:r w:rsidR="00C33A83" w:rsidRPr="00EA6DEC">
        <w:t>Правилам</w:t>
      </w:r>
      <w:r w:rsidRPr="00EA6DEC">
        <w:t xml:space="preserve"> определени</w:t>
      </w:r>
      <w:r w:rsidR="00C33A83" w:rsidRPr="00EA6DEC">
        <w:t>я</w:t>
      </w:r>
      <w:r w:rsidR="00CE29D7" w:rsidRPr="00EA6DEC">
        <w:t xml:space="preserve"> </w:t>
      </w:r>
      <w:r w:rsidRPr="00EA6DEC">
        <w:t>нормативных затрат на обеспечение</w:t>
      </w:r>
      <w:r w:rsidR="00CE29D7" w:rsidRPr="00EA6DEC">
        <w:t xml:space="preserve"> </w:t>
      </w:r>
      <w:r w:rsidRPr="00EA6DEC">
        <w:t xml:space="preserve">функций </w:t>
      </w:r>
      <w:r w:rsidR="00CD0CD2">
        <w:t>муниципального</w:t>
      </w:r>
      <w:r w:rsidR="00CE29D7" w:rsidRPr="00EA6DEC">
        <w:t xml:space="preserve"> </w:t>
      </w:r>
      <w:r w:rsidR="00CD0CD2">
        <w:t>органа</w:t>
      </w:r>
      <w:r w:rsidR="00CE29D7" w:rsidRPr="00EA6DEC">
        <w:t xml:space="preserve"> </w:t>
      </w:r>
      <w:r w:rsidR="00CD0CD2">
        <w:t xml:space="preserve">сельского поселения Донской сельсовет </w:t>
      </w:r>
      <w:r w:rsidR="00CE29D7" w:rsidRPr="00EA6DEC">
        <w:t>муниципального района Белебеевский район Республики Башкортостан</w:t>
      </w:r>
      <w:r w:rsidRPr="00EA6DEC">
        <w:t>, в том числе подведомственных</w:t>
      </w:r>
      <w:r w:rsidR="00CE29D7" w:rsidRPr="00EA6DEC">
        <w:t xml:space="preserve"> </w:t>
      </w:r>
      <w:r w:rsidRPr="00EA6DEC">
        <w:t>им казенных учреждений</w:t>
      </w:r>
    </w:p>
    <w:p w:rsidR="00DD753B" w:rsidRPr="00EA6DEC" w:rsidRDefault="00DD753B">
      <w:pPr>
        <w:pStyle w:val="ConsPlusNormal"/>
        <w:jc w:val="both"/>
      </w:pPr>
    </w:p>
    <w:p w:rsidR="00DD753B" w:rsidRPr="00EA6DEC" w:rsidRDefault="00C33A83" w:rsidP="00762BF6">
      <w:pPr>
        <w:pStyle w:val="ConsPlusNormal"/>
        <w:jc w:val="center"/>
        <w:rPr>
          <w:sz w:val="28"/>
          <w:szCs w:val="28"/>
        </w:rPr>
      </w:pPr>
      <w:bookmarkStart w:id="8" w:name="P85"/>
      <w:bookmarkEnd w:id="8"/>
      <w:r w:rsidRPr="00EA6DEC">
        <w:rPr>
          <w:sz w:val="28"/>
          <w:szCs w:val="28"/>
        </w:rPr>
        <w:t>Методика</w:t>
      </w:r>
    </w:p>
    <w:p w:rsidR="00DD753B" w:rsidRDefault="00CE29D7" w:rsidP="00CD0CD2">
      <w:pPr>
        <w:pStyle w:val="ConsPlusNormal"/>
        <w:jc w:val="center"/>
        <w:rPr>
          <w:sz w:val="28"/>
          <w:szCs w:val="28"/>
        </w:rPr>
      </w:pPr>
      <w:r w:rsidRPr="00EA6DEC">
        <w:rPr>
          <w:sz w:val="28"/>
          <w:szCs w:val="28"/>
        </w:rPr>
        <w:t>определения нормативных затрат на о</w:t>
      </w:r>
      <w:r w:rsidR="00CD0CD2">
        <w:rPr>
          <w:sz w:val="28"/>
          <w:szCs w:val="28"/>
        </w:rPr>
        <w:t>беспечение функций муниципального органа</w:t>
      </w:r>
      <w:r w:rsidRPr="00EA6DEC">
        <w:rPr>
          <w:sz w:val="28"/>
          <w:szCs w:val="28"/>
        </w:rPr>
        <w:t xml:space="preserve"> </w:t>
      </w:r>
      <w:r w:rsidR="00CD0CD2">
        <w:rPr>
          <w:sz w:val="28"/>
          <w:szCs w:val="28"/>
        </w:rPr>
        <w:t xml:space="preserve">сельского поселения Донской сельсовет </w:t>
      </w:r>
      <w:r w:rsidRPr="00EA6DEC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CD0CD2" w:rsidRPr="00EA6DEC" w:rsidRDefault="00CD0CD2" w:rsidP="00CD0CD2">
      <w:pPr>
        <w:pStyle w:val="ConsPlusNormal"/>
        <w:jc w:val="center"/>
      </w:pPr>
    </w:p>
    <w:p w:rsidR="00DD753B" w:rsidRPr="00EA6DEC" w:rsidRDefault="00DD753B" w:rsidP="002B4465">
      <w:pPr>
        <w:pStyle w:val="ConsPlusNormal"/>
        <w:jc w:val="center"/>
        <w:rPr>
          <w:b/>
        </w:rPr>
      </w:pPr>
      <w:bookmarkStart w:id="9" w:name="P92"/>
      <w:bookmarkEnd w:id="9"/>
      <w:r w:rsidRPr="00EA6DEC">
        <w:rPr>
          <w:b/>
        </w:rPr>
        <w:t>I. Затраты на информационно-коммуникационные технологии</w:t>
      </w:r>
    </w:p>
    <w:p w:rsidR="00DD753B" w:rsidRPr="00EA6DEC" w:rsidRDefault="00DD753B" w:rsidP="002B4465">
      <w:pPr>
        <w:pStyle w:val="ConsPlusNormal"/>
        <w:ind w:firstLine="540"/>
        <w:jc w:val="both"/>
        <w:rPr>
          <w:b/>
        </w:rPr>
      </w:pPr>
    </w:p>
    <w:p w:rsidR="00DD753B" w:rsidRPr="00EA6DEC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услуги связи</w:t>
      </w:r>
    </w:p>
    <w:p w:rsidR="00DD753B" w:rsidRPr="00EA6DEC" w:rsidRDefault="00DD753B" w:rsidP="002B4465">
      <w:pPr>
        <w:pStyle w:val="ConsPlusNormal"/>
        <w:ind w:firstLine="540"/>
        <w:jc w:val="both"/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1. Затраты на абонентскую плату (</w:t>
      </w:r>
      <w:r w:rsidR="00903330" w:rsidRPr="00EA6DEC">
        <w:rPr>
          <w:noProof/>
          <w:position w:val="-12"/>
        </w:rPr>
        <w:drawing>
          <wp:inline distT="0" distB="0" distL="0" distR="0" wp14:anchorId="67773981" wp14:editId="63E6075E">
            <wp:extent cx="266065" cy="276225"/>
            <wp:effectExtent l="0" t="0" r="635" b="9525"/>
            <wp:docPr id="454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0AB58482" wp14:editId="70A91D28">
            <wp:extent cx="2105025" cy="510540"/>
            <wp:effectExtent l="0" t="0" r="9525" b="3810"/>
            <wp:docPr id="453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2D06EA2" wp14:editId="3131144B">
            <wp:extent cx="340360" cy="276225"/>
            <wp:effectExtent l="0" t="0" r="2540" b="9525"/>
            <wp:docPr id="452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2E45A1C" wp14:editId="4D61CE58">
            <wp:extent cx="340360" cy="276225"/>
            <wp:effectExtent l="0" t="0" r="2540" b="9525"/>
            <wp:docPr id="451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ежемесячная i-я абонентская плата в расчете на 1 абонентский номер для передачи голосовой информации;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C35EE92" wp14:editId="7C0E2064">
            <wp:extent cx="372110" cy="276225"/>
            <wp:effectExtent l="0" t="0" r="8890" b="9525"/>
            <wp:docPr id="450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месяцев предоставления услуги с i-й абонентской платой.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2. Затраты на повременную оплату местных, междугородних и международных телефонных соединений (</w:t>
      </w:r>
      <w:r w:rsidR="00903330" w:rsidRPr="00EA6DEC">
        <w:rPr>
          <w:noProof/>
          <w:position w:val="-12"/>
        </w:rPr>
        <w:drawing>
          <wp:inline distT="0" distB="0" distL="0" distR="0" wp14:anchorId="44FD95DD" wp14:editId="4F6B0A96">
            <wp:extent cx="318770" cy="276225"/>
            <wp:effectExtent l="0" t="0" r="5080" b="9525"/>
            <wp:docPr id="449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30"/>
        </w:rPr>
        <w:drawing>
          <wp:inline distT="0" distB="0" distL="0" distR="0" wp14:anchorId="58820B63" wp14:editId="0FFBA837">
            <wp:extent cx="6273165" cy="446405"/>
            <wp:effectExtent l="0" t="0" r="0" b="0"/>
            <wp:docPr id="7" name="Рисунок 7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470F1E3" wp14:editId="3BFC7C3D">
            <wp:extent cx="340360" cy="297815"/>
            <wp:effectExtent l="0" t="0" r="2540" b="6985"/>
            <wp:docPr id="8" name="Рисунок 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603703C7" wp14:editId="3998DE68">
            <wp:extent cx="318770" cy="297815"/>
            <wp:effectExtent l="0" t="0" r="5080" b="6985"/>
            <wp:docPr id="9" name="Рисунок 9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389911F3" wp14:editId="63526CC5">
            <wp:extent cx="308610" cy="297815"/>
            <wp:effectExtent l="0" t="0" r="0" b="6985"/>
            <wp:docPr id="10" name="Рисунок 10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минуты разговора при местных телефонных соединениях по g-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6C23A512" wp14:editId="2E8085C5">
            <wp:extent cx="372110" cy="297815"/>
            <wp:effectExtent l="0" t="0" r="8890" b="6985"/>
            <wp:docPr id="11" name="Рисунок 11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месяцев предоставления услуги местной телефонной связи по g-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398B581" wp14:editId="6477CEA8">
            <wp:extent cx="372110" cy="276225"/>
            <wp:effectExtent l="0" t="0" r="8890" b="9525"/>
            <wp:docPr id="12" name="Рисунок 12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33FF718" wp14:editId="27F73B6C">
            <wp:extent cx="318770" cy="276225"/>
            <wp:effectExtent l="0" t="0" r="5080" b="9525"/>
            <wp:docPr id="13" name="Рисунок 13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lastRenderedPageBreak/>
        <w:drawing>
          <wp:inline distT="0" distB="0" distL="0" distR="0" wp14:anchorId="52AF60B2" wp14:editId="2D1D6AED">
            <wp:extent cx="318770" cy="276225"/>
            <wp:effectExtent l="0" t="0" r="5080" b="9525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минуты разговора при междугородних телефонных соединениях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C9BCCE7" wp14:editId="6010ACB5">
            <wp:extent cx="382905" cy="276225"/>
            <wp:effectExtent l="0" t="0" r="0" b="9525"/>
            <wp:docPr id="15" name="Рисунок 15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месяцев предоставления услуги междугородней телефонной связи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ABE8014" wp14:editId="794487C8">
            <wp:extent cx="382905" cy="297815"/>
            <wp:effectExtent l="0" t="0" r="0" b="6985"/>
            <wp:docPr id="16" name="Рисунок 16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551A01E9" wp14:editId="61C82408">
            <wp:extent cx="340360" cy="297815"/>
            <wp:effectExtent l="0" t="0" r="2540" b="6985"/>
            <wp:docPr id="17" name="Рисунок 17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561B1F52" wp14:editId="698D7383">
            <wp:extent cx="340360" cy="297815"/>
            <wp:effectExtent l="0" t="0" r="2540" b="6985"/>
            <wp:docPr id="18" name="Рисунок 18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минуты разговора при международных телефонных соединениях по j-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29569EA" wp14:editId="690D237A">
            <wp:extent cx="393700" cy="297815"/>
            <wp:effectExtent l="0" t="0" r="6350" b="6985"/>
            <wp:docPr id="19" name="Рисунок 1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месяцев предоставления услуги международной телефонной связи по j-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3. Затраты на оплату услуг подвижной связи (</w:t>
      </w:r>
      <w:r w:rsidR="00903330" w:rsidRPr="00EA6DEC">
        <w:rPr>
          <w:noProof/>
          <w:position w:val="-12"/>
        </w:rPr>
        <w:drawing>
          <wp:inline distT="0" distB="0" distL="0" distR="0" wp14:anchorId="3816E7B2" wp14:editId="61C3727A">
            <wp:extent cx="308610" cy="276225"/>
            <wp:effectExtent l="0" t="0" r="0" b="9525"/>
            <wp:docPr id="20" name="Рисунок 20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220B91DB" wp14:editId="30E748BD">
            <wp:extent cx="2243455" cy="510540"/>
            <wp:effectExtent l="0" t="0" r="4445" b="3810"/>
            <wp:docPr id="21" name="Рисунок 21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Title"/>
        <w:ind w:right="-2"/>
        <w:jc w:val="both"/>
        <w:rPr>
          <w:b w:val="0"/>
        </w:rPr>
      </w:pPr>
      <w:r w:rsidRPr="00EA6DEC">
        <w:rPr>
          <w:noProof/>
          <w:position w:val="-12"/>
        </w:rPr>
        <w:drawing>
          <wp:inline distT="0" distB="0" distL="0" distR="0" wp14:anchorId="33DE4DC2" wp14:editId="7259CFCF">
            <wp:extent cx="393700" cy="276225"/>
            <wp:effectExtent l="0" t="0" r="6350" b="9525"/>
            <wp:docPr id="22" name="Рисунок 22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</w:t>
      </w:r>
      <w:r w:rsidR="00DD753B" w:rsidRPr="00EA6DEC">
        <w:rPr>
          <w:b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220795" w:rsidRPr="00EA6DEC">
        <w:rPr>
          <w:b w:val="0"/>
        </w:rPr>
        <w:t>муниципальными</w:t>
      </w:r>
      <w:r w:rsidR="00DD753B" w:rsidRPr="00EA6DEC">
        <w:rPr>
          <w:b w:val="0"/>
        </w:rPr>
        <w:t xml:space="preserve"> органами в соответствии с </w:t>
      </w:r>
      <w:r w:rsidR="00220795" w:rsidRPr="00EA6DEC">
        <w:rPr>
          <w:b w:val="0"/>
        </w:rPr>
        <w:t xml:space="preserve">пунктом </w:t>
      </w:r>
      <w:r w:rsidR="00220795" w:rsidRPr="00067F57">
        <w:rPr>
          <w:b w:val="0"/>
        </w:rPr>
        <w:t xml:space="preserve">5 </w:t>
      </w:r>
      <w:r w:rsidR="0045740B" w:rsidRPr="00067F57">
        <w:rPr>
          <w:b w:val="0"/>
        </w:rPr>
        <w:t>Правил</w:t>
      </w:r>
      <w:r w:rsidR="00DD753B" w:rsidRPr="00067F57">
        <w:rPr>
          <w:b w:val="0"/>
        </w:rPr>
        <w:t xml:space="preserve"> к определению нормативных затра</w:t>
      </w:r>
      <w:r w:rsidR="00FA09EE">
        <w:rPr>
          <w:b w:val="0"/>
        </w:rPr>
        <w:t>т на обеспечение функций органа</w:t>
      </w:r>
      <w:r w:rsidR="00220795" w:rsidRPr="00067F57">
        <w:rPr>
          <w:b w:val="0"/>
        </w:rPr>
        <w:t xml:space="preserve"> местного самоуправления </w:t>
      </w:r>
      <w:r w:rsidR="00FA09EE">
        <w:rPr>
          <w:b w:val="0"/>
        </w:rPr>
        <w:t xml:space="preserve">сельского поселения Донской сельсовет </w:t>
      </w:r>
      <w:r w:rsidR="00220795" w:rsidRPr="00067F57">
        <w:rPr>
          <w:b w:val="0"/>
        </w:rPr>
        <w:t>муниципального района Белебеевский район Республики Башкортостан</w:t>
      </w:r>
      <w:r w:rsidR="00FA09EE">
        <w:rPr>
          <w:b w:val="0"/>
        </w:rPr>
        <w:t xml:space="preserve">, </w:t>
      </w:r>
      <w:r w:rsidR="000E793C">
        <w:rPr>
          <w:b w:val="0"/>
        </w:rPr>
        <w:t>утвержденных постановлением Администрации</w:t>
      </w:r>
      <w:r w:rsidR="00FA09EE">
        <w:rPr>
          <w:b w:val="0"/>
        </w:rPr>
        <w:t xml:space="preserve"> сельского поселения Донской сельсовет </w:t>
      </w:r>
      <w:r w:rsidR="000E793C">
        <w:rPr>
          <w:b w:val="0"/>
        </w:rPr>
        <w:t xml:space="preserve">муниципального района Белебеевский район Республики Башкортостан от </w:t>
      </w:r>
      <w:r w:rsidR="00FA09EE">
        <w:rPr>
          <w:b w:val="0"/>
        </w:rPr>
        <w:t>04 мая 2016</w:t>
      </w:r>
      <w:r w:rsidR="000E793C">
        <w:rPr>
          <w:b w:val="0"/>
        </w:rPr>
        <w:t xml:space="preserve"> года № </w:t>
      </w:r>
      <w:r w:rsidR="00FA09EE">
        <w:rPr>
          <w:b w:val="0"/>
        </w:rPr>
        <w:t>61</w:t>
      </w:r>
      <w:r w:rsidR="005A4D35">
        <w:rPr>
          <w:b w:val="0"/>
        </w:rPr>
        <w:t xml:space="preserve"> </w:t>
      </w:r>
      <w:r w:rsidR="000E793C" w:rsidRPr="000E793C">
        <w:rPr>
          <w:b w:val="0"/>
          <w:szCs w:val="24"/>
        </w:rPr>
        <w:t>«О порядке определения нормативных затра</w:t>
      </w:r>
      <w:r w:rsidR="00FA09EE">
        <w:rPr>
          <w:b w:val="0"/>
          <w:szCs w:val="24"/>
        </w:rPr>
        <w:t>т на обеспечение функций органа</w:t>
      </w:r>
      <w:r w:rsidR="000E793C" w:rsidRPr="000E793C">
        <w:rPr>
          <w:b w:val="0"/>
          <w:szCs w:val="24"/>
        </w:rPr>
        <w:t xml:space="preserve"> местного самоуправления </w:t>
      </w:r>
      <w:r w:rsidR="00FA09EE">
        <w:rPr>
          <w:b w:val="0"/>
          <w:szCs w:val="24"/>
        </w:rPr>
        <w:t xml:space="preserve">сельского поселения Донской сельсовет </w:t>
      </w:r>
      <w:r w:rsidR="000E793C" w:rsidRPr="000E793C">
        <w:rPr>
          <w:b w:val="0"/>
          <w:szCs w:val="24"/>
        </w:rPr>
        <w:t>муниципального района Белебеевский</w:t>
      </w:r>
      <w:r w:rsidR="00FA09EE">
        <w:rPr>
          <w:b w:val="0"/>
          <w:szCs w:val="24"/>
        </w:rPr>
        <w:t xml:space="preserve"> район Республики Башкортостан», </w:t>
      </w:r>
      <w:r w:rsidR="00DD753B" w:rsidRPr="000E793C">
        <w:rPr>
          <w:b w:val="0"/>
          <w:szCs w:val="24"/>
        </w:rPr>
        <w:t xml:space="preserve">с учетом нормативов обеспечения функций </w:t>
      </w:r>
      <w:r w:rsidR="00220795" w:rsidRPr="000E793C">
        <w:rPr>
          <w:b w:val="0"/>
          <w:szCs w:val="24"/>
        </w:rPr>
        <w:t>муниципаль</w:t>
      </w:r>
      <w:r w:rsidR="00FA09EE">
        <w:rPr>
          <w:b w:val="0"/>
          <w:szCs w:val="24"/>
        </w:rPr>
        <w:t>ного  органа</w:t>
      </w:r>
      <w:r w:rsidR="00DD753B" w:rsidRPr="000E793C">
        <w:rPr>
          <w:b w:val="0"/>
          <w:szCs w:val="24"/>
        </w:rPr>
        <w:t>,</w:t>
      </w:r>
      <w:r w:rsidR="00DD753B" w:rsidRPr="00067F57">
        <w:rPr>
          <w:b w:val="0"/>
        </w:rPr>
        <w:t xml:space="preserve"> применяемых при расчете нормативных затрат на приобретение средств подвижной связи и услуг подвижной связи, предусмотренных </w:t>
      </w:r>
      <w:r w:rsidR="00220795" w:rsidRPr="00067F57">
        <w:rPr>
          <w:b w:val="0"/>
        </w:rPr>
        <w:t xml:space="preserve">приложением № 1 </w:t>
      </w:r>
      <w:r w:rsidR="00DD753B" w:rsidRPr="00067F57">
        <w:rPr>
          <w:b w:val="0"/>
        </w:rPr>
        <w:t>(далее - нормативы затрат на приобретение средств связи)</w:t>
      </w:r>
      <w:r w:rsidR="00D22184" w:rsidRPr="00067F57">
        <w:rPr>
          <w:b w:val="0"/>
        </w:rPr>
        <w:t>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A862B36" wp14:editId="0834AFEE">
            <wp:extent cx="340360" cy="276225"/>
            <wp:effectExtent l="0" t="0" r="2540" b="9525"/>
            <wp:docPr id="23" name="Рисунок 23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BF1A36" w:rsidRPr="00EA6DEC">
        <w:t>муниципальных</w:t>
      </w:r>
      <w:r w:rsidR="00DD753B" w:rsidRPr="00EA6DEC">
        <w:t xml:space="preserve"> органов, определенными с учетом нормативов затрат на приобретение средств связи;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84DF3EF" wp14:editId="1193F3B1">
            <wp:extent cx="414655" cy="276225"/>
            <wp:effectExtent l="0" t="0" r="4445" b="9525"/>
            <wp:docPr id="24" name="Рисунок 24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месяцев предоставления услуги подвижной связи по i-й должности.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EA6DEC">
        <w:t>интернет-провайдеров</w:t>
      </w:r>
      <w:proofErr w:type="spellEnd"/>
      <w:r w:rsidRPr="00EA6DEC">
        <w:t xml:space="preserve"> для планшетных компьютеров (</w:t>
      </w:r>
      <w:r w:rsidR="00903330" w:rsidRPr="00EA6DEC">
        <w:rPr>
          <w:noProof/>
          <w:position w:val="-8"/>
        </w:rPr>
        <w:drawing>
          <wp:inline distT="0" distB="0" distL="0" distR="0" wp14:anchorId="73F874EF" wp14:editId="1DAAF867">
            <wp:extent cx="276225" cy="276225"/>
            <wp:effectExtent l="0" t="0" r="9525" b="9525"/>
            <wp:docPr id="25" name="Рисунок 25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43083965" wp14:editId="2D8EB774">
            <wp:extent cx="2105025" cy="510540"/>
            <wp:effectExtent l="0" t="0" r="9525" b="3810"/>
            <wp:docPr id="26" name="Рисунок 26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72095DC" wp14:editId="18220605">
            <wp:extent cx="372110" cy="276225"/>
            <wp:effectExtent l="0" t="0" r="8890" b="9525"/>
            <wp:docPr id="27" name="Рисунок 27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SIM-карт по i-й должности в соответствии с нормативами </w:t>
      </w:r>
      <w:r w:rsidR="00BF1A36" w:rsidRPr="00EA6DEC">
        <w:t>муниципальных</w:t>
      </w:r>
      <w:r w:rsidR="00DD753B" w:rsidRPr="00EA6DEC">
        <w:t xml:space="preserve"> органов;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C4DB346" wp14:editId="7BE36CE0">
            <wp:extent cx="318770" cy="276225"/>
            <wp:effectExtent l="0" t="0" r="5080" b="9525"/>
            <wp:docPr id="28" name="Рисунок 28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ежемесячная цена в расчете на 1 SIM-карту по i-й должности;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ED4D585" wp14:editId="26102ACE">
            <wp:extent cx="382905" cy="276225"/>
            <wp:effectExtent l="0" t="0" r="0" b="9525"/>
            <wp:docPr id="29" name="Рисунок 29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месяцев предоставления услуги передачи данных по i-й должности.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lastRenderedPageBreak/>
        <w:t xml:space="preserve">5. Затраты на сеть "Интернет" и услуги </w:t>
      </w:r>
      <w:proofErr w:type="spellStart"/>
      <w:r w:rsidRPr="00EA6DEC">
        <w:t>интернет-провайдеров</w:t>
      </w:r>
      <w:proofErr w:type="spellEnd"/>
      <w:r w:rsidRPr="00EA6DEC">
        <w:t xml:space="preserve"> (</w:t>
      </w:r>
      <w:r w:rsidR="00903330" w:rsidRPr="00EA6DEC">
        <w:rPr>
          <w:noProof/>
          <w:position w:val="-12"/>
        </w:rPr>
        <w:drawing>
          <wp:inline distT="0" distB="0" distL="0" distR="0" wp14:anchorId="5546F25B" wp14:editId="1DCC7EE1">
            <wp:extent cx="223520" cy="276225"/>
            <wp:effectExtent l="0" t="0" r="5080" b="9525"/>
            <wp:docPr id="30" name="Рисунок 30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492C2DD8" wp14:editId="3EE78279">
            <wp:extent cx="1871345" cy="510540"/>
            <wp:effectExtent l="0" t="0" r="0" b="3810"/>
            <wp:docPr id="6" name="Рисунок 31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2852EFA" wp14:editId="5A68108C">
            <wp:extent cx="308610" cy="276225"/>
            <wp:effectExtent l="0" t="0" r="0" b="9525"/>
            <wp:docPr id="5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каналов передачи данных сети "Интернет" с i-й пропускной способностью;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54FC1FE" wp14:editId="3FD22622">
            <wp:extent cx="266065" cy="276225"/>
            <wp:effectExtent l="0" t="0" r="635" b="9525"/>
            <wp:docPr id="33" name="Рисунок 33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месячная цена аренды канала передачи данных сети "Интернет" с i-й пропускной способностью;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C0DBFAA" wp14:editId="367ECA61">
            <wp:extent cx="318770" cy="276225"/>
            <wp:effectExtent l="0" t="0" r="5080" b="9525"/>
            <wp:docPr id="34" name="Рисунок 34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месяцев аренды канала передачи данных сети "Интернет" с i-й пропускной способностью.</w:t>
      </w:r>
    </w:p>
    <w:p w:rsidR="0045740B" w:rsidRPr="00EA6DEC" w:rsidRDefault="0045740B" w:rsidP="002B4465">
      <w:pPr>
        <w:pStyle w:val="ConsPlusNormal"/>
        <w:ind w:firstLine="540"/>
        <w:jc w:val="both"/>
        <w:rPr>
          <w:szCs w:val="24"/>
        </w:rPr>
      </w:pPr>
      <w:r w:rsidRPr="00EA6DEC">
        <w:rPr>
          <w:szCs w:val="24"/>
        </w:rPr>
        <w:t>6. Затраты на электросвязь, относящуюся к связи специального назначения, используемой на муниципальном уровне (</w:t>
      </w:r>
      <w:proofErr w:type="spellStart"/>
      <w:r w:rsidRPr="00EA6DEC">
        <w:rPr>
          <w:szCs w:val="24"/>
        </w:rPr>
        <w:t>З</w:t>
      </w:r>
      <w:r w:rsidRPr="00EA6DEC">
        <w:rPr>
          <w:szCs w:val="24"/>
          <w:vertAlign w:val="subscript"/>
        </w:rPr>
        <w:t>рпс</w:t>
      </w:r>
      <w:proofErr w:type="spellEnd"/>
      <w:r w:rsidRPr="00EA6DEC">
        <w:rPr>
          <w:szCs w:val="24"/>
        </w:rPr>
        <w:t>), определяются по формуле:</w:t>
      </w:r>
    </w:p>
    <w:p w:rsidR="0045740B" w:rsidRPr="00EA6DEC" w:rsidRDefault="0045740B" w:rsidP="002B4465">
      <w:pPr>
        <w:pStyle w:val="ConsPlusNormal"/>
        <w:jc w:val="both"/>
        <w:rPr>
          <w:szCs w:val="24"/>
        </w:rPr>
      </w:pPr>
    </w:p>
    <w:p w:rsidR="0045740B" w:rsidRPr="00EA6DEC" w:rsidRDefault="0045740B" w:rsidP="002B4465">
      <w:pPr>
        <w:pStyle w:val="ConsPlusNormal"/>
        <w:jc w:val="center"/>
        <w:rPr>
          <w:szCs w:val="24"/>
        </w:rPr>
      </w:pPr>
      <w:proofErr w:type="spellStart"/>
      <w:r w:rsidRPr="00EA6DEC">
        <w:rPr>
          <w:szCs w:val="24"/>
        </w:rPr>
        <w:t>З</w:t>
      </w:r>
      <w:r w:rsidRPr="00EA6DEC">
        <w:rPr>
          <w:szCs w:val="24"/>
          <w:vertAlign w:val="subscript"/>
        </w:rPr>
        <w:t>рпс</w:t>
      </w:r>
      <w:proofErr w:type="spellEnd"/>
      <w:r w:rsidRPr="00EA6DEC">
        <w:rPr>
          <w:szCs w:val="24"/>
        </w:rPr>
        <w:t xml:space="preserve"> = </w:t>
      </w: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рпс</w:t>
      </w:r>
      <w:proofErr w:type="spellEnd"/>
      <w:r w:rsidRPr="00EA6DEC">
        <w:rPr>
          <w:szCs w:val="24"/>
        </w:rPr>
        <w:t xml:space="preserve"> x </w:t>
      </w:r>
      <w:proofErr w:type="spellStart"/>
      <w:r w:rsidRPr="00EA6DEC">
        <w:rPr>
          <w:szCs w:val="24"/>
        </w:rPr>
        <w:t>P</w:t>
      </w:r>
      <w:r w:rsidRPr="00EA6DEC">
        <w:rPr>
          <w:szCs w:val="24"/>
          <w:vertAlign w:val="subscript"/>
        </w:rPr>
        <w:t>рпс</w:t>
      </w:r>
      <w:proofErr w:type="spellEnd"/>
      <w:r w:rsidRPr="00EA6DEC">
        <w:rPr>
          <w:szCs w:val="24"/>
        </w:rPr>
        <w:t xml:space="preserve"> x </w:t>
      </w:r>
      <w:proofErr w:type="spellStart"/>
      <w:r w:rsidRPr="00EA6DEC">
        <w:rPr>
          <w:szCs w:val="24"/>
        </w:rPr>
        <w:t>N</w:t>
      </w:r>
      <w:r w:rsidRPr="00EA6DEC">
        <w:rPr>
          <w:szCs w:val="24"/>
          <w:vertAlign w:val="subscript"/>
        </w:rPr>
        <w:t>рпс</w:t>
      </w:r>
      <w:proofErr w:type="spellEnd"/>
      <w:r w:rsidRPr="00EA6DEC">
        <w:rPr>
          <w:szCs w:val="24"/>
        </w:rPr>
        <w:t>,</w:t>
      </w:r>
    </w:p>
    <w:p w:rsidR="0045740B" w:rsidRPr="00EA6DEC" w:rsidRDefault="0045740B" w:rsidP="002B4465">
      <w:pPr>
        <w:pStyle w:val="ConsPlusNormal"/>
        <w:ind w:firstLine="540"/>
        <w:jc w:val="both"/>
        <w:rPr>
          <w:szCs w:val="24"/>
        </w:rPr>
      </w:pPr>
      <w:r w:rsidRPr="00EA6DEC">
        <w:rPr>
          <w:szCs w:val="24"/>
        </w:rPr>
        <w:t>где:</w:t>
      </w:r>
    </w:p>
    <w:p w:rsidR="0045740B" w:rsidRPr="00EA6DEC" w:rsidRDefault="0045740B" w:rsidP="002B4465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рпс</w:t>
      </w:r>
      <w:proofErr w:type="spellEnd"/>
      <w:r w:rsidRPr="00EA6DEC">
        <w:rPr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45740B" w:rsidRPr="00EA6DEC" w:rsidRDefault="0045740B" w:rsidP="002B4465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P</w:t>
      </w:r>
      <w:r w:rsidRPr="00EA6DEC">
        <w:rPr>
          <w:szCs w:val="24"/>
          <w:vertAlign w:val="subscript"/>
        </w:rPr>
        <w:t>рпс</w:t>
      </w:r>
      <w:proofErr w:type="spellEnd"/>
      <w:r w:rsidRPr="00EA6DEC">
        <w:rPr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5740B" w:rsidRPr="00EA6DEC" w:rsidRDefault="0045740B" w:rsidP="002B4465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N</w:t>
      </w:r>
      <w:r w:rsidRPr="00EA6DEC">
        <w:rPr>
          <w:szCs w:val="24"/>
          <w:vertAlign w:val="subscript"/>
        </w:rPr>
        <w:t>рпс</w:t>
      </w:r>
      <w:proofErr w:type="spellEnd"/>
      <w:r w:rsidRPr="00EA6DEC">
        <w:rPr>
          <w:szCs w:val="24"/>
        </w:rPr>
        <w:t xml:space="preserve"> - количество месяцев предоставления услуги.</w:t>
      </w:r>
    </w:p>
    <w:p w:rsidR="00DD753B" w:rsidRPr="00EA6DEC" w:rsidRDefault="00C24E55" w:rsidP="002B4465">
      <w:pPr>
        <w:pStyle w:val="ConsPlusNormal"/>
        <w:ind w:firstLine="540"/>
        <w:jc w:val="both"/>
      </w:pPr>
      <w:r w:rsidRPr="00EA6DEC">
        <w:t>7</w:t>
      </w:r>
      <w:r w:rsidR="00DD753B" w:rsidRPr="00EA6DEC">
        <w:t>. Затраты на оплату услуг по предоставлению цифровых потоков для коммутируемых телефонных соединений (</w:t>
      </w:r>
      <w:r w:rsidR="00903330" w:rsidRPr="00EA6DEC">
        <w:rPr>
          <w:noProof/>
          <w:position w:val="-12"/>
        </w:rPr>
        <w:drawing>
          <wp:inline distT="0" distB="0" distL="0" distR="0" wp14:anchorId="3926BB30" wp14:editId="1DE7F303">
            <wp:extent cx="276225" cy="276225"/>
            <wp:effectExtent l="0" t="0" r="9525" b="9525"/>
            <wp:docPr id="39" name="Рисунок 39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66627402" wp14:editId="6A095A39">
            <wp:extent cx="2105025" cy="510540"/>
            <wp:effectExtent l="0" t="0" r="9525" b="3810"/>
            <wp:docPr id="40" name="Рисунок 40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3D73353" wp14:editId="71D898DE">
            <wp:extent cx="372110" cy="276225"/>
            <wp:effectExtent l="0" t="0" r="8890" b="9525"/>
            <wp:docPr id="41" name="Рисунок 41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организованных цифровых потоков с i-й абонентской платой;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D6D72D0" wp14:editId="0ADA5A46">
            <wp:extent cx="318770" cy="276225"/>
            <wp:effectExtent l="0" t="0" r="5080" b="9525"/>
            <wp:docPr id="42" name="Рисунок 42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ежемесячная i-я абонентская плата за цифровой поток;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5C5F88F" wp14:editId="46DD6A94">
            <wp:extent cx="382905" cy="276225"/>
            <wp:effectExtent l="0" t="0" r="0" b="9525"/>
            <wp:docPr id="43" name="Рисунок 43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месяцев предоставления услуги с i-й абонентской платой.</w:t>
      </w:r>
    </w:p>
    <w:p w:rsidR="00DD753B" w:rsidRPr="00EA6DEC" w:rsidRDefault="00C24E55" w:rsidP="002B4465">
      <w:pPr>
        <w:pStyle w:val="ConsPlusNormal"/>
        <w:ind w:firstLine="540"/>
        <w:jc w:val="both"/>
      </w:pPr>
      <w:r w:rsidRPr="00EA6DEC">
        <w:t>8</w:t>
      </w:r>
      <w:r w:rsidR="00DD753B" w:rsidRPr="00EA6DEC">
        <w:t>. Затраты на оплату иных услуг связи в сфере информационно-коммуникационных технологий (</w:t>
      </w:r>
      <w:r w:rsidR="00903330" w:rsidRPr="00EA6DEC">
        <w:rPr>
          <w:noProof/>
          <w:position w:val="-14"/>
        </w:rPr>
        <w:drawing>
          <wp:inline distT="0" distB="0" distL="0" distR="0" wp14:anchorId="374E8782" wp14:editId="5AB1549A">
            <wp:extent cx="266065" cy="297815"/>
            <wp:effectExtent l="0" t="0" r="635" b="6985"/>
            <wp:docPr id="44" name="Рисунок 44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600771A2" wp14:editId="189F3DF4">
            <wp:extent cx="967740" cy="510540"/>
            <wp:effectExtent l="0" t="0" r="3810" b="3810"/>
            <wp:docPr id="45" name="Рисунок 45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762BF6" w:rsidP="002B4465">
      <w:pPr>
        <w:pStyle w:val="ConsPlusNormal"/>
        <w:ind w:firstLine="540"/>
        <w:jc w:val="both"/>
      </w:pPr>
      <w:r w:rsidRPr="00EA6DEC">
        <w:t>г</w:t>
      </w:r>
      <w:r w:rsidR="00DD753B" w:rsidRPr="00EA6DEC">
        <w:t xml:space="preserve">де </w:t>
      </w:r>
      <w:r w:rsidR="00903330" w:rsidRPr="00EA6DEC">
        <w:rPr>
          <w:noProof/>
          <w:position w:val="-14"/>
        </w:rPr>
        <w:drawing>
          <wp:inline distT="0" distB="0" distL="0" distR="0" wp14:anchorId="301874E9" wp14:editId="3549DC1F">
            <wp:extent cx="340360" cy="297815"/>
            <wp:effectExtent l="0" t="0" r="2540" b="6985"/>
            <wp:docPr id="46" name="Рисунок 46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по i-й иной услуге связи, определяемая по фактическим данным отчетного финансового года.</w:t>
      </w: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содержание имущества</w:t>
      </w:r>
    </w:p>
    <w:p w:rsidR="00E55060" w:rsidRPr="00EA6DEC" w:rsidRDefault="00E55060" w:rsidP="002B4465">
      <w:pPr>
        <w:pStyle w:val="ConsPlusNormal"/>
        <w:jc w:val="center"/>
        <w:rPr>
          <w:b/>
        </w:rPr>
      </w:pPr>
    </w:p>
    <w:p w:rsidR="00DD753B" w:rsidRPr="00EA6DEC" w:rsidRDefault="00CE0D92" w:rsidP="002B4465">
      <w:pPr>
        <w:pStyle w:val="ConsPlusNormal"/>
        <w:ind w:firstLine="540"/>
        <w:jc w:val="both"/>
      </w:pPr>
      <w:r w:rsidRPr="00EA6DEC">
        <w:t>9</w:t>
      </w:r>
      <w:r w:rsidR="00DD753B" w:rsidRPr="00EA6DEC">
        <w:t xml:space="preserve">. При определении затрат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 xml:space="preserve">-профилактический ремонт, указанный в </w:t>
      </w:r>
      <w:r w:rsidRPr="00EA6DEC">
        <w:t xml:space="preserve">пунктах 10 </w:t>
      </w:r>
      <w:r w:rsidR="00DD753B" w:rsidRPr="00EA6DEC">
        <w:t xml:space="preserve">- </w:t>
      </w:r>
      <w:r w:rsidRPr="00EA6DEC">
        <w:t>15</w:t>
      </w:r>
      <w:r w:rsidR="00DD753B" w:rsidRPr="00EA6DEC">
        <w:t xml:space="preserve"> настоящ</w:t>
      </w:r>
      <w:r w:rsidR="00D477AE" w:rsidRPr="00EA6DEC">
        <w:t>ей</w:t>
      </w:r>
      <w:r w:rsidR="00DD753B" w:rsidRPr="00EA6DEC">
        <w:t xml:space="preserve"> </w:t>
      </w:r>
      <w:r w:rsidR="00D477AE" w:rsidRPr="00EA6DEC">
        <w:t>М</w:t>
      </w:r>
      <w:r w:rsidR="0045740B" w:rsidRPr="00EA6DEC">
        <w:t>етодики</w:t>
      </w:r>
      <w:r w:rsidR="00DD753B" w:rsidRPr="00EA6DEC">
        <w:t xml:space="preserve">, применяется перечень работ по техническому обслуживанию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D753B" w:rsidRPr="00EA6DEC" w:rsidRDefault="00DD753B" w:rsidP="002B4465">
      <w:pPr>
        <w:pStyle w:val="ConsPlusNormal"/>
        <w:ind w:firstLine="540"/>
        <w:jc w:val="both"/>
      </w:pPr>
      <w:bookmarkStart w:id="10" w:name="P177"/>
      <w:bookmarkEnd w:id="10"/>
      <w:r w:rsidRPr="00EA6DEC">
        <w:t>1</w:t>
      </w:r>
      <w:r w:rsidR="00CE0D92" w:rsidRPr="00EA6DEC">
        <w:t>0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вычислительной техники (</w:t>
      </w:r>
      <w:r w:rsidR="00903330" w:rsidRPr="00EA6DEC">
        <w:rPr>
          <w:noProof/>
          <w:position w:val="-14"/>
        </w:rPr>
        <w:drawing>
          <wp:inline distT="0" distB="0" distL="0" distR="0" wp14:anchorId="6D8E640E" wp14:editId="0AA16247">
            <wp:extent cx="308610" cy="297815"/>
            <wp:effectExtent l="0" t="0" r="0" b="6985"/>
            <wp:docPr id="47" name="Рисунок 47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lastRenderedPageBreak/>
        <w:drawing>
          <wp:inline distT="0" distB="0" distL="0" distR="0" wp14:anchorId="6C43F490" wp14:editId="060A300D">
            <wp:extent cx="1647825" cy="510540"/>
            <wp:effectExtent l="0" t="0" r="9525" b="3810"/>
            <wp:docPr id="4" name="Рисунок 48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FE2203D" wp14:editId="30FBA2DF">
            <wp:extent cx="393700" cy="297815"/>
            <wp:effectExtent l="0" t="0" r="6350" b="6985"/>
            <wp:docPr id="49" name="Рисунок 49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фактическое количество i-х рабочих станций, но не более предельного количества i-х рабочих станций;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0A40F44" wp14:editId="70EA7DC4">
            <wp:extent cx="340360" cy="297815"/>
            <wp:effectExtent l="0" t="0" r="2540" b="6985"/>
            <wp:docPr id="50" name="Рисунок 50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в расчете на 1 i-ю рабочую станцию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Предельное количество i-х рабочих станций (</w:t>
      </w:r>
      <w:r w:rsidR="00903330" w:rsidRPr="00EA6DEC">
        <w:rPr>
          <w:noProof/>
          <w:position w:val="-14"/>
        </w:rPr>
        <w:drawing>
          <wp:inline distT="0" distB="0" distL="0" distR="0" wp14:anchorId="6EE7AEC7" wp14:editId="4928FBC2">
            <wp:extent cx="733425" cy="297815"/>
            <wp:effectExtent l="0" t="0" r="9525" b="6985"/>
            <wp:docPr id="51" name="Рисунок 51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определяется с округлением до целого по формул</w:t>
      </w:r>
      <w:r w:rsidR="0045740B" w:rsidRPr="00EA6DEC">
        <w:t>ам</w:t>
      </w:r>
      <w:r w:rsidRPr="00EA6DEC">
        <w:t>:</w:t>
      </w:r>
    </w:p>
    <w:p w:rsidR="0045740B" w:rsidRPr="00EA6DEC" w:rsidRDefault="0045740B" w:rsidP="002B4465">
      <w:pPr>
        <w:pStyle w:val="ConsPlusNormal"/>
        <w:jc w:val="center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iрвтпредел</w:t>
      </w:r>
      <w:proofErr w:type="spellEnd"/>
      <w:r w:rsidRPr="00EA6DEC">
        <w:rPr>
          <w:szCs w:val="24"/>
        </w:rPr>
        <w:t xml:space="preserve"> =Ч</w:t>
      </w:r>
      <w:r w:rsidRPr="00EA6DEC">
        <w:rPr>
          <w:szCs w:val="24"/>
          <w:vertAlign w:val="subscript"/>
        </w:rPr>
        <w:t>оп</w:t>
      </w:r>
      <w:r w:rsidRPr="00EA6DEC">
        <w:rPr>
          <w:szCs w:val="24"/>
        </w:rPr>
        <w:t xml:space="preserve"> x 0,2 - для закрытого контура обработки информации,</w:t>
      </w:r>
    </w:p>
    <w:p w:rsidR="0045740B" w:rsidRPr="00EA6DEC" w:rsidRDefault="0045740B" w:rsidP="002B4465">
      <w:pPr>
        <w:pStyle w:val="ConsPlusNormal"/>
        <w:jc w:val="both"/>
        <w:rPr>
          <w:szCs w:val="24"/>
        </w:rPr>
      </w:pPr>
    </w:p>
    <w:p w:rsidR="00DD753B" w:rsidRPr="00EA6DEC" w:rsidRDefault="0045740B" w:rsidP="002B4465">
      <w:pPr>
        <w:pStyle w:val="ConsPlusNormal"/>
        <w:jc w:val="center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iрвтпредел</w:t>
      </w:r>
      <w:proofErr w:type="spellEnd"/>
      <w:r w:rsidRPr="00EA6DEC">
        <w:rPr>
          <w:szCs w:val="24"/>
        </w:rPr>
        <w:t xml:space="preserve"> =Ч</w:t>
      </w:r>
      <w:r w:rsidRPr="00EA6DEC">
        <w:rPr>
          <w:szCs w:val="24"/>
          <w:vertAlign w:val="subscript"/>
        </w:rPr>
        <w:t>оп</w:t>
      </w:r>
      <w:r w:rsidRPr="00EA6DEC">
        <w:rPr>
          <w:szCs w:val="24"/>
        </w:rPr>
        <w:t xml:space="preserve"> x 1 - для открытого контура обработки информации,</w:t>
      </w:r>
    </w:p>
    <w:p w:rsidR="00F50A9F" w:rsidRDefault="00DD753B" w:rsidP="002B4465">
      <w:pPr>
        <w:pStyle w:val="ConsPlusNormal"/>
        <w:ind w:firstLine="540"/>
        <w:jc w:val="both"/>
        <w:rPr>
          <w:szCs w:val="24"/>
        </w:rPr>
      </w:pPr>
      <w:r w:rsidRPr="00EA6DEC">
        <w:t xml:space="preserve">где </w:t>
      </w:r>
      <w:r w:rsidR="00903330" w:rsidRPr="00EA6DEC">
        <w:rPr>
          <w:noProof/>
          <w:position w:val="-12"/>
        </w:rPr>
        <w:drawing>
          <wp:inline distT="0" distB="0" distL="0" distR="0" wp14:anchorId="444F17DE" wp14:editId="29538A0C">
            <wp:extent cx="308610" cy="276225"/>
            <wp:effectExtent l="0" t="0" r="0" b="9525"/>
            <wp:docPr id="53" name="Рисунок 53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 xml:space="preserve"> - расчетная численность основных работников, определяемая в соответствии с </w:t>
      </w:r>
      <w:r w:rsidR="00CE0D92" w:rsidRPr="00EA6DEC">
        <w:t>пунктами 17</w:t>
      </w:r>
      <w:r w:rsidR="008A1EA6" w:rsidRPr="00EA6DEC">
        <w:t>-</w:t>
      </w:r>
      <w:r w:rsidR="008A1EA6" w:rsidRPr="00EA6DEC">
        <w:rPr>
          <w:szCs w:val="24"/>
        </w:rPr>
        <w:t>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8A1EA6" w:rsidRPr="00EA6DEC">
        <w:rPr>
          <w:szCs w:val="24"/>
        </w:rPr>
        <w:t>Росатом</w:t>
      </w:r>
      <w:proofErr w:type="spellEnd"/>
      <w:r w:rsidR="008A1EA6" w:rsidRPr="00EA6DEC">
        <w:rPr>
          <w:szCs w:val="24"/>
        </w:rPr>
        <w:t>», Государственной корпорации по космической деятельности «</w:t>
      </w:r>
      <w:proofErr w:type="spellStart"/>
      <w:r w:rsidR="008A1EA6" w:rsidRPr="00EA6DEC">
        <w:rPr>
          <w:szCs w:val="24"/>
        </w:rPr>
        <w:t>Роскосмос</w:t>
      </w:r>
      <w:proofErr w:type="spellEnd"/>
      <w:r w:rsidR="008A1EA6" w:rsidRPr="00EA6DEC">
        <w:rPr>
          <w:szCs w:val="24"/>
        </w:rPr>
        <w:t xml:space="preserve">» и подведомственных им организаций, утвержденных постановлением Правительства Российской Федерации от 13 октября 2014 г. №1047 </w:t>
      </w:r>
      <w:r w:rsidR="00D477AE" w:rsidRPr="00EA6DEC">
        <w:rPr>
          <w:szCs w:val="24"/>
        </w:rPr>
        <w:t>«</w:t>
      </w:r>
      <w:r w:rsidR="008A1EA6" w:rsidRPr="00EA6DEC">
        <w:rPr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D477AE" w:rsidRPr="00EA6DEC">
        <w:rPr>
          <w:szCs w:val="24"/>
        </w:rPr>
        <w:t xml:space="preserve"> корпорации по атомной энергии «</w:t>
      </w:r>
      <w:proofErr w:type="spellStart"/>
      <w:r w:rsidR="008A1EA6" w:rsidRPr="00EA6DEC">
        <w:rPr>
          <w:szCs w:val="24"/>
        </w:rPr>
        <w:t>Росатом</w:t>
      </w:r>
      <w:proofErr w:type="spellEnd"/>
      <w:r w:rsidR="00D477AE" w:rsidRPr="00EA6DEC">
        <w:rPr>
          <w:szCs w:val="24"/>
        </w:rPr>
        <w:t>»</w:t>
      </w:r>
      <w:r w:rsidR="008A1EA6" w:rsidRPr="00EA6DEC">
        <w:rPr>
          <w:szCs w:val="24"/>
        </w:rPr>
        <w:t xml:space="preserve">, Государственной корпорации по космической деятельности </w:t>
      </w:r>
      <w:r w:rsidR="00D477AE" w:rsidRPr="00EA6DEC">
        <w:rPr>
          <w:szCs w:val="24"/>
        </w:rPr>
        <w:t>«</w:t>
      </w:r>
      <w:proofErr w:type="spellStart"/>
      <w:r w:rsidR="008A1EA6" w:rsidRPr="00EA6DEC">
        <w:rPr>
          <w:szCs w:val="24"/>
        </w:rPr>
        <w:t>Роскосмос</w:t>
      </w:r>
      <w:proofErr w:type="spellEnd"/>
      <w:r w:rsidR="00D477AE" w:rsidRPr="00EA6DEC">
        <w:rPr>
          <w:szCs w:val="24"/>
        </w:rPr>
        <w:t>»</w:t>
      </w:r>
      <w:r w:rsidR="008A1EA6" w:rsidRPr="00EA6DEC">
        <w:rPr>
          <w:szCs w:val="24"/>
        </w:rPr>
        <w:t xml:space="preserve"> и подведомственных им организаций</w:t>
      </w:r>
      <w:r w:rsidR="00D477AE" w:rsidRPr="00EA6DEC">
        <w:rPr>
          <w:szCs w:val="24"/>
        </w:rPr>
        <w:t>»</w:t>
      </w:r>
      <w:r w:rsidR="008A1EA6" w:rsidRPr="00EA6DEC">
        <w:rPr>
          <w:szCs w:val="24"/>
        </w:rPr>
        <w:t xml:space="preserve"> (далее - Общие правила </w:t>
      </w:r>
      <w:r w:rsidR="00F50A9F">
        <w:rPr>
          <w:szCs w:val="24"/>
        </w:rPr>
        <w:t>определения нормативных затрат).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</w:t>
      </w:r>
      <w:r w:rsidR="00B70277" w:rsidRPr="00EA6DEC">
        <w:t>1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оборудования по обеспечению безопасности информации (</w:t>
      </w:r>
      <w:r w:rsidR="00903330" w:rsidRPr="00EA6DEC">
        <w:rPr>
          <w:noProof/>
          <w:position w:val="-12"/>
        </w:rPr>
        <w:drawing>
          <wp:inline distT="0" distB="0" distL="0" distR="0" wp14:anchorId="04E3C581" wp14:editId="311CA2DB">
            <wp:extent cx="318770" cy="276225"/>
            <wp:effectExtent l="0" t="0" r="5080" b="9525"/>
            <wp:docPr id="54" name="Рисунок 54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32A07FDB" wp14:editId="5255B54C">
            <wp:extent cx="1647825" cy="510540"/>
            <wp:effectExtent l="0" t="0" r="9525" b="3810"/>
            <wp:docPr id="55" name="Рисунок 55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D18FC0D" wp14:editId="028A5797">
            <wp:extent cx="414655" cy="276225"/>
            <wp:effectExtent l="0" t="0" r="4445" b="9525"/>
            <wp:docPr id="56" name="Рисунок 56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единиц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 по обеспечению безопасности информации;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04EFFAB" wp14:editId="41B3055C">
            <wp:extent cx="372110" cy="276225"/>
            <wp:effectExtent l="0" t="0" r="8890" b="9525"/>
            <wp:docPr id="57" name="Рисунок 57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единицы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</w:t>
      </w:r>
      <w:r w:rsidR="00B70277" w:rsidRPr="00EA6DEC">
        <w:t>2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системы телефонной связи (автоматизированных телефонных станций) (</w:t>
      </w:r>
      <w:r w:rsidR="00903330" w:rsidRPr="00EA6DEC">
        <w:rPr>
          <w:noProof/>
          <w:position w:val="-12"/>
        </w:rPr>
        <w:drawing>
          <wp:inline distT="0" distB="0" distL="0" distR="0" wp14:anchorId="0BE17AC8" wp14:editId="643014C2">
            <wp:extent cx="297815" cy="276225"/>
            <wp:effectExtent l="0" t="0" r="6985" b="9525"/>
            <wp:docPr id="58" name="Рисунок 58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239948F8" wp14:editId="4A911A8D">
            <wp:extent cx="1605280" cy="510540"/>
            <wp:effectExtent l="0" t="0" r="0" b="3810"/>
            <wp:docPr id="59" name="Рисунок 59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BB45F80" wp14:editId="11C087E5">
            <wp:extent cx="393700" cy="276225"/>
            <wp:effectExtent l="0" t="0" r="6350" b="9525"/>
            <wp:docPr id="60" name="Рисунок 60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автоматизированных телефонных станций i-</w:t>
      </w:r>
      <w:proofErr w:type="spellStart"/>
      <w:r w:rsidR="00DD753B" w:rsidRPr="00EA6DEC">
        <w:t>го</w:t>
      </w:r>
      <w:proofErr w:type="spellEnd"/>
      <w:r w:rsidR="00DD753B" w:rsidRPr="00EA6DEC">
        <w:t xml:space="preserve"> вида;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lastRenderedPageBreak/>
        <w:drawing>
          <wp:inline distT="0" distB="0" distL="0" distR="0" wp14:anchorId="222A203A" wp14:editId="45232836">
            <wp:extent cx="340360" cy="276225"/>
            <wp:effectExtent l="0" t="0" r="2540" b="9525"/>
            <wp:docPr id="61" name="Рисунок 61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автоматизированной телефонной станции i-</w:t>
      </w:r>
      <w:proofErr w:type="spellStart"/>
      <w:r w:rsidR="00DD753B" w:rsidRPr="00EA6DEC">
        <w:t>го</w:t>
      </w:r>
      <w:proofErr w:type="spellEnd"/>
      <w:r w:rsidR="00DD753B" w:rsidRPr="00EA6DEC">
        <w:t xml:space="preserve"> вида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</w:t>
      </w:r>
      <w:r w:rsidR="00B70277" w:rsidRPr="00EA6DEC">
        <w:t>3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локальных вычислительных сетей (</w:t>
      </w:r>
      <w:r w:rsidR="00903330" w:rsidRPr="00EA6DEC">
        <w:rPr>
          <w:noProof/>
          <w:position w:val="-12"/>
        </w:rPr>
        <w:drawing>
          <wp:inline distT="0" distB="0" distL="0" distR="0" wp14:anchorId="70CA82F8" wp14:editId="240F5EC1">
            <wp:extent cx="308610" cy="276225"/>
            <wp:effectExtent l="0" t="0" r="0" b="9525"/>
            <wp:docPr id="62" name="Рисунок 62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7CB2D2EC" wp14:editId="7352AC81">
            <wp:extent cx="1647825" cy="510540"/>
            <wp:effectExtent l="0" t="0" r="9525" b="3810"/>
            <wp:docPr id="63" name="Рисунок 63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5B0CBF8" wp14:editId="2A8DD3B8">
            <wp:extent cx="393700" cy="276225"/>
            <wp:effectExtent l="0" t="0" r="6350" b="9525"/>
            <wp:docPr id="64" name="Рисунок 64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устройств локальных вычислительных сетей i-</w:t>
      </w:r>
      <w:proofErr w:type="spellStart"/>
      <w:r w:rsidR="00DD753B" w:rsidRPr="00EA6DEC">
        <w:t>го</w:t>
      </w:r>
      <w:proofErr w:type="spellEnd"/>
      <w:r w:rsidR="00DD753B" w:rsidRPr="00EA6DEC">
        <w:t xml:space="preserve"> вида;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DFFFF88" wp14:editId="00FAB50A">
            <wp:extent cx="340360" cy="276225"/>
            <wp:effectExtent l="0" t="0" r="2540" b="9525"/>
            <wp:docPr id="3" name="Рисунок 65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устройства локальных вычислительных сетей i-</w:t>
      </w:r>
      <w:proofErr w:type="spellStart"/>
      <w:r w:rsidR="00DD753B" w:rsidRPr="00EA6DEC">
        <w:t>го</w:t>
      </w:r>
      <w:proofErr w:type="spellEnd"/>
      <w:r w:rsidR="00DD753B" w:rsidRPr="00EA6DEC">
        <w:t xml:space="preserve"> вида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</w:t>
      </w:r>
      <w:r w:rsidR="00B70277" w:rsidRPr="00EA6DEC">
        <w:t>4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систем бесперебойного питания (</w:t>
      </w:r>
      <w:r w:rsidR="00903330" w:rsidRPr="00EA6DEC">
        <w:rPr>
          <w:noProof/>
          <w:position w:val="-12"/>
        </w:rPr>
        <w:drawing>
          <wp:inline distT="0" distB="0" distL="0" distR="0" wp14:anchorId="2CFFEFB0" wp14:editId="719B0F79">
            <wp:extent cx="318770" cy="276225"/>
            <wp:effectExtent l="0" t="0" r="5080" b="9525"/>
            <wp:docPr id="2" name="Рисунок 66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64AD86CF" wp14:editId="7019A05E">
            <wp:extent cx="1647825" cy="510540"/>
            <wp:effectExtent l="0" t="0" r="9525" b="3810"/>
            <wp:docPr id="67" name="Рисунок 67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22A28F1" wp14:editId="46716384">
            <wp:extent cx="414655" cy="276225"/>
            <wp:effectExtent l="0" t="0" r="4445" b="9525"/>
            <wp:docPr id="68" name="Рисунок 68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модулей бесперебойного питания i-</w:t>
      </w:r>
      <w:proofErr w:type="spellStart"/>
      <w:r w:rsidR="00DD753B" w:rsidRPr="00EA6DEC">
        <w:t>го</w:t>
      </w:r>
      <w:proofErr w:type="spellEnd"/>
      <w:r w:rsidR="00DD753B" w:rsidRPr="00EA6DEC">
        <w:t xml:space="preserve"> вида;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703A11D" wp14:editId="31488710">
            <wp:extent cx="372110" cy="276225"/>
            <wp:effectExtent l="0" t="0" r="8890" b="9525"/>
            <wp:docPr id="69" name="Рисунок 69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модуля бесперебойного питания i-</w:t>
      </w:r>
      <w:proofErr w:type="spellStart"/>
      <w:r w:rsidR="00DD753B" w:rsidRPr="00EA6DEC">
        <w:t>го</w:t>
      </w:r>
      <w:proofErr w:type="spellEnd"/>
      <w:r w:rsidR="00DD753B" w:rsidRPr="00EA6DEC">
        <w:t xml:space="preserve"> вида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bookmarkStart w:id="11" w:name="P216"/>
      <w:bookmarkEnd w:id="11"/>
      <w:r w:rsidRPr="00EA6DEC">
        <w:t>1</w:t>
      </w:r>
      <w:r w:rsidR="00B70277" w:rsidRPr="00EA6DEC">
        <w:t>5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принтеров, многофункциональных устройств и копировальных аппаратов (оргтехники) (</w:t>
      </w:r>
      <w:r w:rsidR="00903330" w:rsidRPr="00EA6DEC">
        <w:rPr>
          <w:noProof/>
          <w:position w:val="-14"/>
        </w:rPr>
        <w:drawing>
          <wp:inline distT="0" distB="0" distL="0" distR="0" wp14:anchorId="46724D20" wp14:editId="2A059613">
            <wp:extent cx="340360" cy="297815"/>
            <wp:effectExtent l="0" t="0" r="2540" b="6985"/>
            <wp:docPr id="70" name="Рисунок 7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335B1B63" wp14:editId="49367F8E">
            <wp:extent cx="1701165" cy="510540"/>
            <wp:effectExtent l="0" t="0" r="0" b="3810"/>
            <wp:docPr id="71" name="Рисунок 71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AC83537" wp14:editId="7DAE5585">
            <wp:extent cx="414655" cy="297815"/>
            <wp:effectExtent l="0" t="0" r="4445" b="6985"/>
            <wp:docPr id="72" name="Рисунок 72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принтеров, многофункциональных устройств</w:t>
      </w:r>
      <w:r w:rsidR="008A1EA6" w:rsidRPr="00EA6DEC">
        <w:t xml:space="preserve">, </w:t>
      </w:r>
      <w:r w:rsidR="00DD753B" w:rsidRPr="00EA6DEC">
        <w:t xml:space="preserve">копировальных аппаратов </w:t>
      </w:r>
      <w:r w:rsidR="00761A93" w:rsidRPr="00EA6DEC">
        <w:t>и иной о</w:t>
      </w:r>
      <w:r w:rsidR="00DD753B" w:rsidRPr="00EA6DEC">
        <w:t xml:space="preserve">ргтехники в соответствии с нормативами </w:t>
      </w:r>
      <w:r w:rsidR="00B70277" w:rsidRPr="00EA6DEC">
        <w:t>муниципальных</w:t>
      </w:r>
      <w:r w:rsidR="00DD753B" w:rsidRPr="00EA6DEC">
        <w:t xml:space="preserve"> органов;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2413C7A7" wp14:editId="25DF2092">
            <wp:extent cx="382905" cy="297815"/>
            <wp:effectExtent l="0" t="0" r="0" b="6985"/>
            <wp:docPr id="73" name="Рисунок 73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i-х принтеров, многофункциональных устройств</w:t>
      </w:r>
      <w:r w:rsidR="00761A93" w:rsidRPr="00EA6DEC">
        <w:t xml:space="preserve">, </w:t>
      </w:r>
      <w:r w:rsidR="00DD753B" w:rsidRPr="00EA6DEC">
        <w:t xml:space="preserve">копировальных аппаратов </w:t>
      </w:r>
      <w:r w:rsidR="00761A93" w:rsidRPr="00EA6DEC">
        <w:t xml:space="preserve">и иной </w:t>
      </w:r>
      <w:r w:rsidR="00DD753B" w:rsidRPr="00EA6DEC">
        <w:t>оргтехники в год.</w:t>
      </w:r>
    </w:p>
    <w:p w:rsidR="00067F57" w:rsidRDefault="00067F57" w:rsidP="002B4465">
      <w:pPr>
        <w:pStyle w:val="ConsPlusNormal"/>
        <w:jc w:val="center"/>
        <w:rPr>
          <w:b/>
        </w:rPr>
      </w:pPr>
    </w:p>
    <w:p w:rsidR="00761A93" w:rsidRPr="00EA6DEC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приобретение прочих работ и услуг,</w:t>
      </w:r>
      <w:r w:rsidR="004161DA" w:rsidRPr="00EA6DEC">
        <w:rPr>
          <w:b/>
        </w:rPr>
        <w:t xml:space="preserve"> </w:t>
      </w: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не относящиеся к затратам на услуги связи, аренду</w:t>
      </w:r>
      <w:r w:rsidR="004161DA" w:rsidRPr="00EA6DEC">
        <w:rPr>
          <w:b/>
        </w:rPr>
        <w:t xml:space="preserve"> </w:t>
      </w:r>
      <w:r w:rsidRPr="00EA6DEC">
        <w:rPr>
          <w:b/>
        </w:rPr>
        <w:t>и содержание имущества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</w:t>
      </w:r>
      <w:r w:rsidR="004161DA" w:rsidRPr="00EA6DEC">
        <w:t>6</w:t>
      </w:r>
      <w:r w:rsidRPr="00EA6DEC"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903330" w:rsidRPr="00EA6DEC">
        <w:rPr>
          <w:noProof/>
          <w:position w:val="-12"/>
        </w:rPr>
        <w:drawing>
          <wp:inline distT="0" distB="0" distL="0" distR="0" wp14:anchorId="7BF13EC7" wp14:editId="71024BE8">
            <wp:extent cx="308610" cy="276225"/>
            <wp:effectExtent l="0" t="0" r="0" b="9525"/>
            <wp:docPr id="74" name="Рисунок 74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0026E79D" wp14:editId="6F902DE6">
            <wp:extent cx="1275715" cy="276225"/>
            <wp:effectExtent l="0" t="0" r="635" b="9525"/>
            <wp:docPr id="75" name="Рисунок 75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93DD5C8" wp14:editId="243F19DF">
            <wp:extent cx="340360" cy="276225"/>
            <wp:effectExtent l="0" t="0" r="2540" b="9525"/>
            <wp:docPr id="76" name="Рисунок 76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оплату услуг по сопровождению справочно-правовых систем;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3D04D0A" wp14:editId="092847FC">
            <wp:extent cx="318770" cy="276225"/>
            <wp:effectExtent l="0" t="0" r="5080" b="9525"/>
            <wp:docPr id="77" name="Рисунок 77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оплату услуг по сопровождению и приобретению иного программного обеспечения.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</w:t>
      </w:r>
      <w:r w:rsidRPr="00EA6DEC">
        <w:lastRenderedPageBreak/>
        <w:t>затраты на приобретение общесистемного программного обеспечения.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</w:t>
      </w:r>
      <w:r w:rsidR="004161DA" w:rsidRPr="00EA6DEC">
        <w:t>7</w:t>
      </w:r>
      <w:r w:rsidRPr="00EA6DEC">
        <w:t>. Затраты на оплату услуг по сопровождению справочно-правовых систем (</w:t>
      </w:r>
      <w:r w:rsidR="00903330" w:rsidRPr="00EA6DEC">
        <w:rPr>
          <w:noProof/>
          <w:position w:val="-12"/>
        </w:rPr>
        <w:drawing>
          <wp:inline distT="0" distB="0" distL="0" distR="0" wp14:anchorId="695E4FBB" wp14:editId="6225BA2F">
            <wp:extent cx="340360" cy="276225"/>
            <wp:effectExtent l="0" t="0" r="2540" b="9525"/>
            <wp:docPr id="78" name="Рисунок 78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5C648393" wp14:editId="17188AD4">
            <wp:extent cx="1148080" cy="510540"/>
            <wp:effectExtent l="0" t="0" r="0" b="3810"/>
            <wp:docPr id="79" name="Рисунок 79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 xml:space="preserve">где </w:t>
      </w:r>
      <w:r w:rsidR="00903330" w:rsidRPr="00EA6DEC">
        <w:rPr>
          <w:noProof/>
          <w:position w:val="-12"/>
        </w:rPr>
        <w:drawing>
          <wp:inline distT="0" distB="0" distL="0" distR="0" wp14:anchorId="23929420" wp14:editId="49495070">
            <wp:extent cx="414655" cy="276225"/>
            <wp:effectExtent l="0" t="0" r="4445" b="9525"/>
            <wp:docPr id="80" name="Рисунок 80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</w:t>
      </w:r>
      <w:r w:rsidR="004161DA" w:rsidRPr="00EA6DEC">
        <w:t>8</w:t>
      </w:r>
      <w:r w:rsidRPr="00EA6DEC">
        <w:t>. Затраты на оплату услуг по сопровождению и приобретению иного программного обеспечения (</w:t>
      </w:r>
      <w:r w:rsidR="00903330" w:rsidRPr="00EA6DEC">
        <w:rPr>
          <w:noProof/>
          <w:position w:val="-12"/>
        </w:rPr>
        <w:drawing>
          <wp:inline distT="0" distB="0" distL="0" distR="0" wp14:anchorId="1C9FB71A" wp14:editId="36400ED4">
            <wp:extent cx="318770" cy="276225"/>
            <wp:effectExtent l="0" t="0" r="5080" b="9525"/>
            <wp:docPr id="81" name="Рисунок 81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30"/>
        </w:rPr>
        <w:drawing>
          <wp:inline distT="0" distB="0" distL="0" distR="0" wp14:anchorId="52859F33" wp14:editId="6B394C9A">
            <wp:extent cx="1903095" cy="531495"/>
            <wp:effectExtent l="0" t="0" r="1905" b="1905"/>
            <wp:docPr id="82" name="Рисунок 82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103CB16D" wp14:editId="036F5148">
            <wp:extent cx="414655" cy="297815"/>
            <wp:effectExtent l="0" t="0" r="4445" b="6985"/>
            <wp:docPr id="83" name="Рисунок 83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сопровождения g-</w:t>
      </w:r>
      <w:proofErr w:type="spellStart"/>
      <w:r w:rsidR="00DD753B" w:rsidRPr="00EA6DEC">
        <w:t>го</w:t>
      </w:r>
      <w:proofErr w:type="spellEnd"/>
      <w:r w:rsidR="00DD753B" w:rsidRPr="00EA6DEC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DD753B" w:rsidRPr="00EA6DEC">
        <w:t>го</w:t>
      </w:r>
      <w:proofErr w:type="spellEnd"/>
      <w:r w:rsidR="00DD753B" w:rsidRPr="00EA6DEC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DD753B" w:rsidRPr="00EA6DEC">
        <w:t>го</w:t>
      </w:r>
      <w:proofErr w:type="spellEnd"/>
      <w:r w:rsidR="00DD753B" w:rsidRPr="00EA6DEC">
        <w:t xml:space="preserve"> иного программного обеспечения;</w:t>
      </w:r>
    </w:p>
    <w:p w:rsidR="00761A93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608DF0D9" wp14:editId="405DAFCA">
            <wp:extent cx="393700" cy="297815"/>
            <wp:effectExtent l="0" t="0" r="6350" b="6985"/>
            <wp:docPr id="84" name="Рисунок 84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D753B" w:rsidRPr="00EA6DEC" w:rsidRDefault="004218CA" w:rsidP="002B4465">
      <w:pPr>
        <w:pStyle w:val="ConsPlusNormal"/>
        <w:ind w:firstLine="540"/>
        <w:jc w:val="both"/>
      </w:pPr>
      <w:r w:rsidRPr="00EA6DEC">
        <w:t>19</w:t>
      </w:r>
      <w:r w:rsidR="00DD753B" w:rsidRPr="00EA6DEC">
        <w:t>. Затраты на оплату услуг, связанных с обеспечением безопасности информации (</w:t>
      </w:r>
      <w:r w:rsidR="00903330" w:rsidRPr="00EA6DEC">
        <w:rPr>
          <w:noProof/>
          <w:position w:val="-12"/>
        </w:rPr>
        <w:drawing>
          <wp:inline distT="0" distB="0" distL="0" distR="0" wp14:anchorId="652DB4FE" wp14:editId="25856199">
            <wp:extent cx="318770" cy="276225"/>
            <wp:effectExtent l="0" t="0" r="5080" b="9525"/>
            <wp:docPr id="85" name="Рисунок 85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),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08FDDE96" wp14:editId="0E50D638">
            <wp:extent cx="1148080" cy="276225"/>
            <wp:effectExtent l="0" t="0" r="0" b="9525"/>
            <wp:docPr id="86" name="Рисунок 86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E36DEE3" wp14:editId="2A117B50">
            <wp:extent cx="233680" cy="276225"/>
            <wp:effectExtent l="0" t="0" r="0" b="9525"/>
            <wp:docPr id="87" name="Рисунок 87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проведение аттестационных, проверочных и контрольных мероприятий;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BB48586" wp14:editId="5773613C">
            <wp:extent cx="276225" cy="276225"/>
            <wp:effectExtent l="0" t="0" r="9525" b="9525"/>
            <wp:docPr id="88" name="Рисунок 88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2</w:t>
      </w:r>
      <w:r w:rsidR="004218CA" w:rsidRPr="00EA6DEC">
        <w:t>0</w:t>
      </w:r>
      <w:r w:rsidRPr="00EA6DEC">
        <w:t>. Затраты на проведение аттестационных, проверочных и контрольных мероприятий</w:t>
      </w:r>
      <w:r w:rsidR="00761A93" w:rsidRPr="00EA6DEC">
        <w:t xml:space="preserve"> </w:t>
      </w:r>
      <w:r w:rsidRPr="00EA6DEC">
        <w:t>(</w:t>
      </w:r>
      <w:r w:rsidR="00903330" w:rsidRPr="00EA6DEC">
        <w:rPr>
          <w:noProof/>
          <w:position w:val="-12"/>
        </w:rPr>
        <w:drawing>
          <wp:inline distT="0" distB="0" distL="0" distR="0" wp14:anchorId="006628DF" wp14:editId="6A3A9FF7">
            <wp:extent cx="233680" cy="276225"/>
            <wp:effectExtent l="0" t="0" r="0" b="9525"/>
            <wp:docPr id="89" name="Рисунок 89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30"/>
        </w:rPr>
        <w:drawing>
          <wp:inline distT="0" distB="0" distL="0" distR="0" wp14:anchorId="6617C655" wp14:editId="39209FEB">
            <wp:extent cx="2711450" cy="531495"/>
            <wp:effectExtent l="0" t="0" r="0" b="1905"/>
            <wp:docPr id="90" name="Рисунок 90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3A3C992" wp14:editId="2D78BFA8">
            <wp:extent cx="340360" cy="276225"/>
            <wp:effectExtent l="0" t="0" r="2540" b="9525"/>
            <wp:docPr id="91" name="Рисунок 91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аттестуемых i-х объектов (помещений);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C5D4CCD" wp14:editId="725813DC">
            <wp:extent cx="308610" cy="276225"/>
            <wp:effectExtent l="0" t="0" r="0" b="9525"/>
            <wp:docPr id="92" name="Рисунок 92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проведения аттестации 1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объекта (помещения);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37FED263" wp14:editId="45D9F65B">
            <wp:extent cx="372110" cy="297815"/>
            <wp:effectExtent l="0" t="0" r="8890" b="6985"/>
            <wp:docPr id="93" name="Рисунок 93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единиц j-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 (устройств), требующих проверки;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55CCEB75" wp14:editId="3171BEA6">
            <wp:extent cx="308610" cy="297815"/>
            <wp:effectExtent l="0" t="0" r="0" b="6985"/>
            <wp:docPr id="94" name="Рисунок 94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проведения проверки 1 единицы j-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 (устройства).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2</w:t>
      </w:r>
      <w:r w:rsidR="00B842FD" w:rsidRPr="00EA6DEC">
        <w:t>1</w:t>
      </w:r>
      <w:r w:rsidRPr="00EA6DEC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903330" w:rsidRPr="00EA6DEC">
        <w:rPr>
          <w:noProof/>
          <w:position w:val="-12"/>
        </w:rPr>
        <w:drawing>
          <wp:inline distT="0" distB="0" distL="0" distR="0" wp14:anchorId="73ABA34B" wp14:editId="1AA46EE8">
            <wp:extent cx="276225" cy="276225"/>
            <wp:effectExtent l="0" t="0" r="9525" b="9525"/>
            <wp:docPr id="95" name="Рисунок 95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lastRenderedPageBreak/>
        <w:drawing>
          <wp:inline distT="0" distB="0" distL="0" distR="0" wp14:anchorId="313F7B18" wp14:editId="6B622620">
            <wp:extent cx="1520190" cy="510540"/>
            <wp:effectExtent l="0" t="0" r="3810" b="3810"/>
            <wp:docPr id="96" name="Рисунок 96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F5D94BC" wp14:editId="341FB48F">
            <wp:extent cx="372110" cy="276225"/>
            <wp:effectExtent l="0" t="0" r="8890" b="9525"/>
            <wp:docPr id="97" name="Рисунок 97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приобретаемых простых (неисключительных) лицензий на использование i-</w:t>
      </w:r>
      <w:proofErr w:type="spellStart"/>
      <w:r w:rsidR="00DD753B" w:rsidRPr="00EA6DEC">
        <w:t>го</w:t>
      </w:r>
      <w:proofErr w:type="spellEnd"/>
      <w:r w:rsidR="00DD753B" w:rsidRPr="00EA6DEC">
        <w:t xml:space="preserve"> программного обеспечения по защите информации;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F5E97A2" wp14:editId="2AEBF8D8">
            <wp:extent cx="318770" cy="276225"/>
            <wp:effectExtent l="0" t="0" r="5080" b="9525"/>
            <wp:docPr id="98" name="Рисунок 98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единицы простой (неисключительной) лицензии на использование i-</w:t>
      </w:r>
      <w:proofErr w:type="spellStart"/>
      <w:r w:rsidR="00DD753B" w:rsidRPr="00EA6DEC">
        <w:t>го</w:t>
      </w:r>
      <w:proofErr w:type="spellEnd"/>
      <w:r w:rsidR="00DD753B" w:rsidRPr="00EA6DEC">
        <w:t xml:space="preserve"> программного обеспечения по защите информации.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2</w:t>
      </w:r>
      <w:r w:rsidR="00B842FD" w:rsidRPr="00EA6DEC">
        <w:t>2</w:t>
      </w:r>
      <w:r w:rsidRPr="00EA6DEC">
        <w:t>. Затраты на оплату работ по монтажу (установке), дооборудованию и наладке оборудования (</w:t>
      </w:r>
      <w:r w:rsidR="00903330" w:rsidRPr="00EA6DEC">
        <w:rPr>
          <w:noProof/>
          <w:position w:val="-12"/>
        </w:rPr>
        <w:drawing>
          <wp:inline distT="0" distB="0" distL="0" distR="0" wp14:anchorId="39B64BE3" wp14:editId="218A2001">
            <wp:extent cx="233680" cy="276225"/>
            <wp:effectExtent l="0" t="0" r="0" b="9525"/>
            <wp:docPr id="99" name="Рисунок 99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4AFA865A" wp14:editId="0801092F">
            <wp:extent cx="1371600" cy="510540"/>
            <wp:effectExtent l="0" t="0" r="0" b="3810"/>
            <wp:docPr id="100" name="Рисунок 100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ACA056D" wp14:editId="233EE6AA">
            <wp:extent cx="318770" cy="276225"/>
            <wp:effectExtent l="0" t="0" r="5080" b="9525"/>
            <wp:docPr id="101" name="Рисунок 101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оборудования, подлежащего монтажу (установке), дооборудованию и наладке;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F23C6D9" wp14:editId="5A904A6C">
            <wp:extent cx="276225" cy="276225"/>
            <wp:effectExtent l="0" t="0" r="9525" b="9525"/>
            <wp:docPr id="102" name="Рисунок 102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монтажа (установки), дооборудования и наладки 1 единицы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оборудования.</w:t>
      </w:r>
    </w:p>
    <w:p w:rsidR="00F50A9F" w:rsidRDefault="00F50A9F" w:rsidP="002B4465">
      <w:pPr>
        <w:pStyle w:val="ConsPlusNormal"/>
        <w:jc w:val="center"/>
        <w:rPr>
          <w:b/>
        </w:rPr>
      </w:pP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приобретение основных средств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2</w:t>
      </w:r>
      <w:r w:rsidR="00B842FD" w:rsidRPr="00EA6DEC">
        <w:t>3</w:t>
      </w:r>
      <w:r w:rsidRPr="00EA6DEC">
        <w:t>. Затраты на приобретение рабочих станций (</w:t>
      </w:r>
      <w:r w:rsidR="00903330" w:rsidRPr="00EA6DEC">
        <w:rPr>
          <w:noProof/>
          <w:position w:val="-14"/>
        </w:rPr>
        <w:drawing>
          <wp:inline distT="0" distB="0" distL="0" distR="0" wp14:anchorId="6C83F809" wp14:editId="1DCF5334">
            <wp:extent cx="308610" cy="297815"/>
            <wp:effectExtent l="0" t="0" r="0" b="6985"/>
            <wp:docPr id="103" name="Рисунок 103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761A93" w:rsidP="002B4465">
      <w:pPr>
        <w:pStyle w:val="ConsPlusNormal"/>
        <w:jc w:val="center"/>
      </w:pPr>
      <w:r w:rsidRPr="00EA6DEC">
        <w:rPr>
          <w:noProof/>
          <w:position w:val="-26"/>
          <w:szCs w:val="24"/>
        </w:rPr>
        <w:drawing>
          <wp:inline distT="0" distB="0" distL="0" distR="0" wp14:anchorId="35B7B4F4" wp14:editId="63A5BDEB">
            <wp:extent cx="1634490" cy="477520"/>
            <wp:effectExtent l="0" t="0" r="0" b="0"/>
            <wp:docPr id="4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761A93" w:rsidRPr="00EA6DEC" w:rsidRDefault="00761A93" w:rsidP="002B4465">
      <w:pPr>
        <w:pStyle w:val="ConsPlusNormal"/>
        <w:ind w:firstLine="540"/>
        <w:jc w:val="both"/>
        <w:rPr>
          <w:szCs w:val="24"/>
        </w:rPr>
      </w:pPr>
      <w:r w:rsidRPr="00EA6DEC">
        <w:rPr>
          <w:szCs w:val="24"/>
        </w:rPr>
        <w:t>где:</w:t>
      </w:r>
    </w:p>
    <w:p w:rsidR="00761A93" w:rsidRPr="00EA6DEC" w:rsidRDefault="00761A93" w:rsidP="003A3537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iрстпредел</w:t>
      </w:r>
      <w:proofErr w:type="spellEnd"/>
      <w:r w:rsidRPr="00EA6DEC">
        <w:rPr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761A93" w:rsidRPr="00EA6DEC" w:rsidRDefault="00761A93" w:rsidP="003A3537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P</w:t>
      </w:r>
      <w:r w:rsidRPr="00EA6DEC">
        <w:rPr>
          <w:szCs w:val="24"/>
          <w:vertAlign w:val="subscript"/>
        </w:rPr>
        <w:t>iрст</w:t>
      </w:r>
      <w:proofErr w:type="spellEnd"/>
      <w:r w:rsidRPr="00EA6DEC">
        <w:rPr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761A93" w:rsidRPr="00EA6DEC" w:rsidRDefault="00761A93" w:rsidP="003A3537">
      <w:pPr>
        <w:pStyle w:val="ConsPlusNormal"/>
        <w:ind w:firstLine="540"/>
        <w:jc w:val="both"/>
        <w:rPr>
          <w:szCs w:val="24"/>
        </w:rPr>
      </w:pPr>
      <w:r w:rsidRPr="00EA6DEC">
        <w:rPr>
          <w:szCs w:val="24"/>
        </w:rPr>
        <w:t>Предельное количество рабочих станций по i-й должности (</w:t>
      </w: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iрстпредел</w:t>
      </w:r>
      <w:proofErr w:type="spellEnd"/>
      <w:r w:rsidRPr="00EA6DEC">
        <w:rPr>
          <w:szCs w:val="24"/>
        </w:rPr>
        <w:t>) определяется по формулам:</w:t>
      </w:r>
    </w:p>
    <w:p w:rsidR="00761A93" w:rsidRPr="00EA6DEC" w:rsidRDefault="00761A93" w:rsidP="002B4465">
      <w:pPr>
        <w:pStyle w:val="ConsPlusNormal"/>
        <w:jc w:val="center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iрвтпредел</w:t>
      </w:r>
      <w:proofErr w:type="spellEnd"/>
      <w:r w:rsidRPr="00EA6DEC">
        <w:rPr>
          <w:szCs w:val="24"/>
        </w:rPr>
        <w:t xml:space="preserve"> = Ч</w:t>
      </w:r>
      <w:r w:rsidRPr="00EA6DEC">
        <w:rPr>
          <w:szCs w:val="24"/>
          <w:vertAlign w:val="subscript"/>
        </w:rPr>
        <w:t>оп</w:t>
      </w:r>
      <w:r w:rsidRPr="00EA6DEC">
        <w:rPr>
          <w:szCs w:val="24"/>
        </w:rPr>
        <w:t xml:space="preserve"> x 0,2 - для закрытого контура обработки информации,</w:t>
      </w:r>
    </w:p>
    <w:p w:rsidR="00761A93" w:rsidRPr="00EA6DEC" w:rsidRDefault="00761A93" w:rsidP="002B4465">
      <w:pPr>
        <w:pStyle w:val="ConsPlusNormal"/>
        <w:jc w:val="center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iрвтпредел</w:t>
      </w:r>
      <w:proofErr w:type="spellEnd"/>
      <w:r w:rsidRPr="00EA6DEC">
        <w:rPr>
          <w:szCs w:val="24"/>
        </w:rPr>
        <w:t xml:space="preserve"> = Ч</w:t>
      </w:r>
      <w:r w:rsidRPr="00EA6DEC">
        <w:rPr>
          <w:szCs w:val="24"/>
          <w:vertAlign w:val="subscript"/>
        </w:rPr>
        <w:t>оп</w:t>
      </w:r>
      <w:r w:rsidRPr="00EA6DEC">
        <w:rPr>
          <w:szCs w:val="24"/>
        </w:rPr>
        <w:t xml:space="preserve"> x 1 - для открытого контура обработки информации,</w:t>
      </w:r>
    </w:p>
    <w:p w:rsidR="00761A93" w:rsidRPr="00EA6DEC" w:rsidRDefault="00761A93" w:rsidP="002B4465">
      <w:pPr>
        <w:pStyle w:val="ConsPlusNormal"/>
        <w:ind w:firstLine="540"/>
        <w:jc w:val="both"/>
        <w:rPr>
          <w:szCs w:val="24"/>
        </w:rPr>
      </w:pPr>
      <w:r w:rsidRPr="00EA6DEC">
        <w:rPr>
          <w:szCs w:val="24"/>
        </w:rPr>
        <w:t>где Ч</w:t>
      </w:r>
      <w:r w:rsidRPr="00EA6DEC">
        <w:rPr>
          <w:szCs w:val="24"/>
          <w:vertAlign w:val="subscript"/>
        </w:rPr>
        <w:t>оп</w:t>
      </w:r>
      <w:r w:rsidRPr="00EA6DEC">
        <w:rPr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2</w:t>
      </w:r>
      <w:r w:rsidR="00F3490D" w:rsidRPr="00EA6DEC">
        <w:t>4</w:t>
      </w:r>
      <w:r w:rsidRPr="00EA6DEC">
        <w:t>. Затраты на приобретение принтеров, многофункциональных устройств и копировальных аппаратов (оргтехники) (</w:t>
      </w:r>
      <w:r w:rsidR="00903330" w:rsidRPr="00EA6DEC">
        <w:rPr>
          <w:noProof/>
          <w:position w:val="-12"/>
        </w:rPr>
        <w:drawing>
          <wp:inline distT="0" distB="0" distL="0" distR="0" wp14:anchorId="6873D2EF" wp14:editId="3E70109D">
            <wp:extent cx="276225" cy="276225"/>
            <wp:effectExtent l="0" t="0" r="9525" b="9525"/>
            <wp:docPr id="111" name="Рисунок 111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761A93" w:rsidP="002B4465">
      <w:pPr>
        <w:pStyle w:val="ConsPlusNormal"/>
        <w:jc w:val="center"/>
      </w:pPr>
      <w:r w:rsidRPr="00EA6DEC">
        <w:rPr>
          <w:noProof/>
          <w:position w:val="-26"/>
          <w:szCs w:val="24"/>
        </w:rPr>
        <w:drawing>
          <wp:inline distT="0" distB="0" distL="0" distR="0" wp14:anchorId="6C3A1F30" wp14:editId="0CCB7192">
            <wp:extent cx="1257300" cy="477520"/>
            <wp:effectExtent l="0" t="0" r="0" b="0"/>
            <wp:docPr id="4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761A93" w:rsidRPr="00EA6DEC" w:rsidRDefault="00761A93" w:rsidP="003A3537">
      <w:pPr>
        <w:pStyle w:val="ConsPlusNormal"/>
        <w:ind w:firstLine="540"/>
        <w:jc w:val="both"/>
        <w:rPr>
          <w:szCs w:val="24"/>
        </w:rPr>
      </w:pPr>
      <w:bookmarkStart w:id="12" w:name="P302"/>
      <w:bookmarkEnd w:id="12"/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i</w:t>
      </w:r>
      <w:proofErr w:type="spellEnd"/>
      <w:r w:rsidRPr="00EA6DEC">
        <w:rPr>
          <w:szCs w:val="24"/>
          <w:vertAlign w:val="subscript"/>
        </w:rPr>
        <w:t xml:space="preserve"> пм</w:t>
      </w:r>
      <w:r w:rsidRPr="00EA6DEC">
        <w:rPr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761A93" w:rsidRPr="00EA6DEC" w:rsidRDefault="00761A93" w:rsidP="003A3537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P</w:t>
      </w:r>
      <w:r w:rsidRPr="00EA6DEC">
        <w:rPr>
          <w:szCs w:val="24"/>
          <w:vertAlign w:val="subscript"/>
        </w:rPr>
        <w:t>iпм</w:t>
      </w:r>
      <w:proofErr w:type="spellEnd"/>
      <w:r w:rsidRPr="00EA6DEC">
        <w:rPr>
          <w:szCs w:val="24"/>
        </w:rPr>
        <w:t xml:space="preserve"> - цена 1 i-</w:t>
      </w:r>
      <w:proofErr w:type="spellStart"/>
      <w:r w:rsidRPr="00EA6DEC">
        <w:rPr>
          <w:szCs w:val="24"/>
        </w:rPr>
        <w:t>го</w:t>
      </w:r>
      <w:proofErr w:type="spellEnd"/>
      <w:r w:rsidRPr="00EA6DEC">
        <w:rPr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2</w:t>
      </w:r>
      <w:r w:rsidR="00F3490D" w:rsidRPr="00EA6DEC">
        <w:t>5</w:t>
      </w:r>
      <w:r w:rsidRPr="00EA6DEC">
        <w:t>. Затраты на приобретение средств подвижной связи (</w:t>
      </w:r>
      <w:r w:rsidR="00903330" w:rsidRPr="00EA6DEC">
        <w:rPr>
          <w:noProof/>
          <w:position w:val="-14"/>
        </w:rPr>
        <w:drawing>
          <wp:inline distT="0" distB="0" distL="0" distR="0" wp14:anchorId="73D0AE8D" wp14:editId="27C54020">
            <wp:extent cx="414655" cy="297815"/>
            <wp:effectExtent l="0" t="0" r="4445" b="6985"/>
            <wp:docPr id="116" name="Рисунок 116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lastRenderedPageBreak/>
        <w:drawing>
          <wp:inline distT="0" distB="0" distL="0" distR="0" wp14:anchorId="5539CA7D" wp14:editId="251A0676">
            <wp:extent cx="1956435" cy="510540"/>
            <wp:effectExtent l="0" t="0" r="5715" b="3810"/>
            <wp:docPr id="117" name="Рисунок 117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276A9AA" wp14:editId="4D57E5EE">
            <wp:extent cx="499745" cy="297815"/>
            <wp:effectExtent l="0" t="0" r="0" b="6985"/>
            <wp:docPr id="118" name="Рисунок 118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F3490D" w:rsidRPr="00EA6DEC">
        <w:t>муниципальных</w:t>
      </w:r>
      <w:r w:rsidR="00DD753B" w:rsidRPr="00EA6DEC">
        <w:t xml:space="preserve"> органов, определенными с учетом нормативов затрат на приобретение средств связи;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01CA903" wp14:editId="268CB1DB">
            <wp:extent cx="457200" cy="297815"/>
            <wp:effectExtent l="0" t="0" r="0" b="6985"/>
            <wp:docPr id="119" name="Рисунок 119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стоимость 1 средства подвижной связи для i-й должности в соответствии с нормативами </w:t>
      </w:r>
      <w:r w:rsidR="00F3490D" w:rsidRPr="00EA6DEC">
        <w:t>муниципальных</w:t>
      </w:r>
      <w:r w:rsidR="00DD753B" w:rsidRPr="00EA6DEC">
        <w:t xml:space="preserve"> органов, определенными с учетом нормативов затрат на приобретение средств связи.</w:t>
      </w:r>
    </w:p>
    <w:p w:rsidR="00DD753B" w:rsidRPr="00EA6DEC" w:rsidRDefault="00DD753B" w:rsidP="002B4465">
      <w:pPr>
        <w:pStyle w:val="ConsPlusNormal"/>
        <w:ind w:firstLine="540"/>
        <w:jc w:val="both"/>
      </w:pPr>
      <w:bookmarkStart w:id="13" w:name="P309"/>
      <w:bookmarkEnd w:id="13"/>
      <w:r w:rsidRPr="00EA6DEC">
        <w:t>2</w:t>
      </w:r>
      <w:r w:rsidR="00F3490D" w:rsidRPr="00EA6DEC">
        <w:t>6</w:t>
      </w:r>
      <w:r w:rsidRPr="00EA6DEC">
        <w:t>. Затраты на приобретение планшетных компьютеров (</w:t>
      </w:r>
      <w:r w:rsidR="00903330" w:rsidRPr="00EA6DEC">
        <w:rPr>
          <w:noProof/>
          <w:position w:val="-14"/>
        </w:rPr>
        <w:drawing>
          <wp:inline distT="0" distB="0" distL="0" distR="0" wp14:anchorId="7E8FE942" wp14:editId="71F48CD9">
            <wp:extent cx="382905" cy="297815"/>
            <wp:effectExtent l="0" t="0" r="0" b="6985"/>
            <wp:docPr id="120" name="Рисунок 120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4DCC550C" wp14:editId="32E77CB6">
            <wp:extent cx="1828800" cy="510540"/>
            <wp:effectExtent l="0" t="0" r="0" b="3810"/>
            <wp:docPr id="121" name="Рисунок 121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5A8134D" wp14:editId="4BF97239">
            <wp:extent cx="478155" cy="297815"/>
            <wp:effectExtent l="0" t="0" r="0" b="6985"/>
            <wp:docPr id="122" name="Рисунок 122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F3490D" w:rsidRPr="00EA6DEC">
        <w:t>муниципальных</w:t>
      </w:r>
      <w:r w:rsidR="00DD753B" w:rsidRPr="00EA6DEC">
        <w:t xml:space="preserve"> органов;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3B9FDB49" wp14:editId="7EAC4C8B">
            <wp:extent cx="414655" cy="297815"/>
            <wp:effectExtent l="0" t="0" r="4445" b="6985"/>
            <wp:docPr id="123" name="Рисунок 123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планшетного компьютера по i-й должности в соответствии с нормативами </w:t>
      </w:r>
      <w:r w:rsidR="00F3490D" w:rsidRPr="00EA6DEC">
        <w:t>муниципальных</w:t>
      </w:r>
      <w:r w:rsidR="00DD753B" w:rsidRPr="00EA6DEC">
        <w:t xml:space="preserve"> органов.</w:t>
      </w:r>
    </w:p>
    <w:p w:rsidR="002F6FCA" w:rsidRPr="00EA6DEC" w:rsidRDefault="002F6FCA" w:rsidP="003A3537">
      <w:pPr>
        <w:pStyle w:val="ConsPlusNormal"/>
        <w:ind w:firstLine="540"/>
        <w:jc w:val="both"/>
        <w:rPr>
          <w:szCs w:val="24"/>
        </w:rPr>
      </w:pPr>
      <w:r w:rsidRPr="00EA6DEC">
        <w:rPr>
          <w:szCs w:val="24"/>
        </w:rPr>
        <w:t>26</w:t>
      </w:r>
      <w:r w:rsidR="002B4465" w:rsidRPr="00EA6DEC">
        <w:rPr>
          <w:szCs w:val="24"/>
        </w:rPr>
        <w:t>.</w:t>
      </w:r>
      <w:r w:rsidRPr="00EA6DEC">
        <w:rPr>
          <w:szCs w:val="24"/>
        </w:rPr>
        <w:t>1. Затраты на приобретение ноутбуков (</w:t>
      </w:r>
      <w:proofErr w:type="spellStart"/>
      <w:r w:rsidRPr="00EA6DEC">
        <w:rPr>
          <w:szCs w:val="24"/>
        </w:rPr>
        <w:t>З</w:t>
      </w:r>
      <w:r w:rsidRPr="00EA6DEC">
        <w:rPr>
          <w:szCs w:val="24"/>
          <w:vertAlign w:val="subscript"/>
        </w:rPr>
        <w:t>прнб</w:t>
      </w:r>
      <w:proofErr w:type="spellEnd"/>
      <w:r w:rsidRPr="00EA6DEC">
        <w:rPr>
          <w:szCs w:val="24"/>
        </w:rPr>
        <w:t>) определяются по формуле:</w:t>
      </w:r>
    </w:p>
    <w:p w:rsidR="002F6FCA" w:rsidRPr="00EA6DEC" w:rsidRDefault="002F6FCA" w:rsidP="002B4465">
      <w:pPr>
        <w:pStyle w:val="ConsPlusNormal"/>
        <w:jc w:val="both"/>
        <w:rPr>
          <w:szCs w:val="24"/>
        </w:rPr>
      </w:pPr>
    </w:p>
    <w:p w:rsidR="002F6FCA" w:rsidRPr="00EA6DEC" w:rsidRDefault="002F6FCA" w:rsidP="002B4465">
      <w:pPr>
        <w:pStyle w:val="ConsPlusNormal"/>
        <w:jc w:val="center"/>
        <w:rPr>
          <w:szCs w:val="24"/>
        </w:rPr>
      </w:pPr>
      <w:r w:rsidRPr="00EA6DEC">
        <w:rPr>
          <w:noProof/>
          <w:position w:val="-26"/>
          <w:szCs w:val="24"/>
        </w:rPr>
        <w:drawing>
          <wp:inline distT="0" distB="0" distL="0" distR="0" wp14:anchorId="33016636" wp14:editId="57BAE6E1">
            <wp:extent cx="1592580" cy="473075"/>
            <wp:effectExtent l="0" t="0" r="0" b="0"/>
            <wp:docPr id="4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CA" w:rsidRPr="00EA6DEC" w:rsidRDefault="002F6FCA" w:rsidP="002B4465">
      <w:pPr>
        <w:pStyle w:val="ConsPlusNormal"/>
        <w:ind w:firstLine="540"/>
        <w:jc w:val="both"/>
        <w:rPr>
          <w:szCs w:val="24"/>
        </w:rPr>
      </w:pPr>
      <w:r w:rsidRPr="00EA6DEC">
        <w:rPr>
          <w:szCs w:val="24"/>
        </w:rPr>
        <w:t>где:</w:t>
      </w:r>
    </w:p>
    <w:p w:rsidR="002F6FCA" w:rsidRPr="00EA6DEC" w:rsidRDefault="002F6FCA" w:rsidP="003A3537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iпрнб</w:t>
      </w:r>
      <w:proofErr w:type="spellEnd"/>
      <w:r w:rsidRPr="00EA6DEC">
        <w:rPr>
          <w:szCs w:val="24"/>
        </w:rPr>
        <w:t xml:space="preserve"> - количество ноутбуков по i-й должности в соответствии с нормативами муниципальных органов, применяемыми при расчете нормативов затрат на обеспечение ноутбуками;</w:t>
      </w:r>
    </w:p>
    <w:p w:rsidR="002F6FCA" w:rsidRPr="00EA6DEC" w:rsidRDefault="002F6FCA" w:rsidP="003A3537">
      <w:pPr>
        <w:pStyle w:val="ConsPlusNormal"/>
        <w:ind w:firstLine="540"/>
        <w:jc w:val="both"/>
      </w:pPr>
      <w:proofErr w:type="spellStart"/>
      <w:r w:rsidRPr="00EA6DEC">
        <w:rPr>
          <w:szCs w:val="24"/>
        </w:rPr>
        <w:t>P</w:t>
      </w:r>
      <w:r w:rsidRPr="00EA6DEC">
        <w:rPr>
          <w:szCs w:val="24"/>
          <w:vertAlign w:val="subscript"/>
        </w:rPr>
        <w:t>iпрнб</w:t>
      </w:r>
      <w:proofErr w:type="spellEnd"/>
      <w:r w:rsidRPr="00EA6DEC">
        <w:rPr>
          <w:szCs w:val="24"/>
        </w:rPr>
        <w:t xml:space="preserve"> 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2</w:t>
      </w:r>
      <w:r w:rsidR="002F6FCA" w:rsidRPr="00EA6DEC">
        <w:t>7</w:t>
      </w:r>
      <w:r w:rsidRPr="00EA6DEC">
        <w:t>. Затраты на приобретение оборудования по обеспечению безопасности информации (</w:t>
      </w:r>
      <w:r w:rsidR="00903330" w:rsidRPr="00EA6DEC">
        <w:rPr>
          <w:noProof/>
          <w:position w:val="-12"/>
        </w:rPr>
        <w:drawing>
          <wp:inline distT="0" distB="0" distL="0" distR="0" wp14:anchorId="38382798" wp14:editId="5D53D499">
            <wp:extent cx="382905" cy="276225"/>
            <wp:effectExtent l="0" t="0" r="0" b="9525"/>
            <wp:docPr id="124" name="Рисунок 124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740FDE60" wp14:editId="1FD2FF30">
            <wp:extent cx="1849755" cy="510540"/>
            <wp:effectExtent l="0" t="0" r="0" b="3810"/>
            <wp:docPr id="125" name="Рисунок 125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C94A714" wp14:editId="6DDAB7E1">
            <wp:extent cx="478155" cy="276225"/>
            <wp:effectExtent l="0" t="0" r="0" b="9525"/>
            <wp:docPr id="126" name="Рисунок 126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 приобретению количество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 по обеспечению безопасности информации;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ACD181D" wp14:editId="29230799">
            <wp:extent cx="414655" cy="276225"/>
            <wp:effectExtent l="0" t="0" r="4445" b="9525"/>
            <wp:docPr id="127" name="Рисунок 127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приобретаемого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 по обеспечению безопасности информации.</w:t>
      </w:r>
    </w:p>
    <w:p w:rsidR="00F50A9F" w:rsidRDefault="00F50A9F" w:rsidP="002B4465">
      <w:pPr>
        <w:pStyle w:val="ConsPlusNormal"/>
        <w:jc w:val="center"/>
        <w:rPr>
          <w:b/>
        </w:rPr>
      </w:pP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приобретение материальных запасов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2</w:t>
      </w:r>
      <w:r w:rsidR="00F3490D" w:rsidRPr="00EA6DEC">
        <w:t>8</w:t>
      </w:r>
      <w:r w:rsidRPr="00EA6DEC">
        <w:t>. Затраты на приобретение мониторов (</w:t>
      </w:r>
      <w:r w:rsidR="00903330" w:rsidRPr="00EA6DEC">
        <w:rPr>
          <w:noProof/>
          <w:position w:val="-12"/>
        </w:rPr>
        <w:drawing>
          <wp:inline distT="0" distB="0" distL="0" distR="0" wp14:anchorId="3FE7442F" wp14:editId="262FA37B">
            <wp:extent cx="340360" cy="276225"/>
            <wp:effectExtent l="0" t="0" r="2540" b="9525"/>
            <wp:docPr id="128" name="Рисунок 128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0C9F6873" wp14:editId="5A76B12F">
            <wp:extent cx="1701165" cy="510540"/>
            <wp:effectExtent l="0" t="0" r="0" b="3810"/>
            <wp:docPr id="129" name="Рисунок 129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67834C3" wp14:editId="1C8CEAC5">
            <wp:extent cx="414655" cy="276225"/>
            <wp:effectExtent l="0" t="0" r="4445" b="9525"/>
            <wp:docPr id="130" name="Рисунок 130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 приобретению количество мониторов для i-й должности;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lastRenderedPageBreak/>
        <w:drawing>
          <wp:inline distT="0" distB="0" distL="0" distR="0" wp14:anchorId="65173772" wp14:editId="46B6ECE0">
            <wp:extent cx="382905" cy="276225"/>
            <wp:effectExtent l="0" t="0" r="0" b="9525"/>
            <wp:docPr id="131" name="Рисунок 131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одного монитора для i-й должности.</w:t>
      </w:r>
    </w:p>
    <w:p w:rsidR="00DD753B" w:rsidRPr="00EA6DEC" w:rsidRDefault="00AD2201" w:rsidP="002B4465">
      <w:pPr>
        <w:pStyle w:val="ConsPlusNormal"/>
        <w:ind w:firstLine="540"/>
        <w:jc w:val="both"/>
      </w:pPr>
      <w:r w:rsidRPr="00EA6DEC">
        <w:t>29</w:t>
      </w:r>
      <w:r w:rsidR="00DD753B" w:rsidRPr="00EA6DEC">
        <w:t>. Затраты на приобретение системных блоков (</w:t>
      </w:r>
      <w:r w:rsidR="00903330" w:rsidRPr="00EA6DEC">
        <w:rPr>
          <w:noProof/>
          <w:position w:val="-12"/>
        </w:rPr>
        <w:drawing>
          <wp:inline distT="0" distB="0" distL="0" distR="0" wp14:anchorId="72AA2CC2" wp14:editId="0583F116">
            <wp:extent cx="266065" cy="276225"/>
            <wp:effectExtent l="0" t="0" r="635" b="9525"/>
            <wp:docPr id="132" name="Рисунок 132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31C48DF8" wp14:editId="5C8726AD">
            <wp:extent cx="1499235" cy="510540"/>
            <wp:effectExtent l="0" t="0" r="5715" b="3810"/>
            <wp:docPr id="133" name="Рисунок 133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7E3B4E8" wp14:editId="059FFE01">
            <wp:extent cx="340360" cy="276225"/>
            <wp:effectExtent l="0" t="0" r="2540" b="9525"/>
            <wp:docPr id="134" name="Рисунок 134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системных блоков;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5E0180B" wp14:editId="61075A3A">
            <wp:extent cx="308610" cy="276225"/>
            <wp:effectExtent l="0" t="0" r="0" b="9525"/>
            <wp:docPr id="135" name="Рисунок 135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одного i-</w:t>
      </w:r>
      <w:proofErr w:type="spellStart"/>
      <w:r w:rsidR="00DD753B" w:rsidRPr="00EA6DEC">
        <w:t>го</w:t>
      </w:r>
      <w:proofErr w:type="spellEnd"/>
      <w:r w:rsidR="00DD753B" w:rsidRPr="00EA6DEC">
        <w:t xml:space="preserve"> системного блока.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3</w:t>
      </w:r>
      <w:r w:rsidR="00AD2201" w:rsidRPr="00EA6DEC">
        <w:t>0</w:t>
      </w:r>
      <w:r w:rsidRPr="00EA6DEC">
        <w:t>. Затраты на приобретение других запасных частей для вычислительной техники (</w:t>
      </w:r>
      <w:r w:rsidR="00903330" w:rsidRPr="00EA6DEC">
        <w:rPr>
          <w:noProof/>
          <w:position w:val="-12"/>
        </w:rPr>
        <w:drawing>
          <wp:inline distT="0" distB="0" distL="0" distR="0" wp14:anchorId="721D430D" wp14:editId="67A23DB6">
            <wp:extent cx="308610" cy="276225"/>
            <wp:effectExtent l="0" t="0" r="0" b="9525"/>
            <wp:docPr id="136" name="Рисунок 136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56264FD9" wp14:editId="16D224C8">
            <wp:extent cx="1647825" cy="510540"/>
            <wp:effectExtent l="0" t="0" r="9525" b="3810"/>
            <wp:docPr id="137" name="Рисунок 137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6D9C42E" wp14:editId="3B47E30A">
            <wp:extent cx="393700" cy="276225"/>
            <wp:effectExtent l="0" t="0" r="6350" b="9525"/>
            <wp:docPr id="138" name="Рисунок 138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FDDD7AA" wp14:editId="0CA77738">
            <wp:extent cx="340360" cy="276225"/>
            <wp:effectExtent l="0" t="0" r="2540" b="9525"/>
            <wp:docPr id="139" name="Рисунок 139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единицы i-й запасной части для вычислительной техники.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3</w:t>
      </w:r>
      <w:r w:rsidR="00AD2201" w:rsidRPr="00EA6DEC">
        <w:t>1</w:t>
      </w:r>
      <w:r w:rsidRPr="00EA6DEC">
        <w:t>.</w:t>
      </w:r>
      <w:r w:rsidR="002F6FCA" w:rsidRPr="00EA6DEC">
        <w:rPr>
          <w:szCs w:val="24"/>
        </w:rPr>
        <w:t xml:space="preserve"> Затраты на приобретение носителей информации, в том числе магнитных и оптических носителей информации (</w:t>
      </w:r>
      <w:proofErr w:type="spellStart"/>
      <w:r w:rsidR="002F6FCA" w:rsidRPr="00EA6DEC">
        <w:rPr>
          <w:szCs w:val="24"/>
        </w:rPr>
        <w:t>З</w:t>
      </w:r>
      <w:r w:rsidR="002F6FCA" w:rsidRPr="00EA6DEC">
        <w:rPr>
          <w:szCs w:val="24"/>
          <w:vertAlign w:val="subscript"/>
        </w:rPr>
        <w:t>мн</w:t>
      </w:r>
      <w:proofErr w:type="spellEnd"/>
      <w:r w:rsidR="002F6FCA" w:rsidRPr="00EA6DEC">
        <w:rPr>
          <w:szCs w:val="24"/>
        </w:rPr>
        <w:t>), определяются по формуле</w:t>
      </w:r>
      <w:r w:rsidRPr="00EA6DEC">
        <w:t>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0F954662" wp14:editId="6CB9E96D">
            <wp:extent cx="1552575" cy="510540"/>
            <wp:effectExtent l="0" t="0" r="9525" b="3810"/>
            <wp:docPr id="141" name="Рисунок 141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2F6FCA" w:rsidRPr="00EA6DEC" w:rsidRDefault="002F6FCA" w:rsidP="003A3537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iмн</w:t>
      </w:r>
      <w:proofErr w:type="spellEnd"/>
      <w:r w:rsidRPr="00EA6DEC">
        <w:rPr>
          <w:szCs w:val="24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2F6FCA" w:rsidRPr="00EA6DEC" w:rsidRDefault="002F6FCA" w:rsidP="003A3537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P</w:t>
      </w:r>
      <w:r w:rsidRPr="00EA6DEC">
        <w:rPr>
          <w:szCs w:val="24"/>
          <w:vertAlign w:val="subscript"/>
        </w:rPr>
        <w:t>iмн</w:t>
      </w:r>
      <w:proofErr w:type="spellEnd"/>
      <w:r w:rsidRPr="00EA6DEC">
        <w:rPr>
          <w:szCs w:val="24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3</w:t>
      </w:r>
      <w:r w:rsidR="00AD2201" w:rsidRPr="00EA6DEC">
        <w:t>2</w:t>
      </w:r>
      <w:r w:rsidRPr="00EA6DEC">
        <w:t>. Затраты на приобретение деталей для содержания принтеров, многофункциональных устройств</w:t>
      </w:r>
      <w:r w:rsidR="002F6FCA" w:rsidRPr="00EA6DEC">
        <w:t xml:space="preserve"> </w:t>
      </w:r>
      <w:r w:rsidR="002F6FCA" w:rsidRPr="00EA6DEC">
        <w:rPr>
          <w:szCs w:val="24"/>
        </w:rPr>
        <w:t>копировальных аппаратов и иной оргтехники (</w:t>
      </w:r>
      <w:proofErr w:type="spellStart"/>
      <w:r w:rsidR="002F6FCA" w:rsidRPr="00EA6DEC">
        <w:rPr>
          <w:szCs w:val="24"/>
        </w:rPr>
        <w:t>З</w:t>
      </w:r>
      <w:r w:rsidR="002F6FCA" w:rsidRPr="00EA6DEC">
        <w:rPr>
          <w:szCs w:val="24"/>
          <w:vertAlign w:val="subscript"/>
        </w:rPr>
        <w:t>дсо</w:t>
      </w:r>
      <w:proofErr w:type="spellEnd"/>
      <w:r w:rsidR="002F6FCA" w:rsidRPr="00EA6DEC">
        <w:rPr>
          <w:szCs w:val="24"/>
        </w:rPr>
        <w:t>) определяются по формуле</w:t>
      </w:r>
      <w:r w:rsidRPr="00EA6DEC">
        <w:t>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4"/>
        </w:rPr>
        <w:drawing>
          <wp:inline distT="0" distB="0" distL="0" distR="0" wp14:anchorId="333CF3E8" wp14:editId="4465E81E">
            <wp:extent cx="1148080" cy="297815"/>
            <wp:effectExtent l="0" t="0" r="0" b="6985"/>
            <wp:docPr id="145" name="Рисунок 145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1486A2C3" wp14:editId="0C1EE0D8">
            <wp:extent cx="276225" cy="297815"/>
            <wp:effectExtent l="0" t="0" r="9525" b="6985"/>
            <wp:docPr id="146" name="Рисунок 146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расходных материалов для принтеров, многофункциональных устройств</w:t>
      </w:r>
      <w:r w:rsidR="002F6FCA" w:rsidRPr="00EA6DEC">
        <w:t xml:space="preserve">, </w:t>
      </w:r>
      <w:r w:rsidR="00DD753B" w:rsidRPr="00EA6DEC">
        <w:t xml:space="preserve">копировальных аппаратов </w:t>
      </w:r>
      <w:r w:rsidR="002F6FCA" w:rsidRPr="00EA6DEC">
        <w:t xml:space="preserve">и иной </w:t>
      </w:r>
      <w:r w:rsidR="00DD753B" w:rsidRPr="00EA6DEC">
        <w:t>оргтехники;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7A47552" wp14:editId="1B357CC5">
            <wp:extent cx="266065" cy="276225"/>
            <wp:effectExtent l="0" t="0" r="635" b="9525"/>
            <wp:docPr id="147" name="Рисунок 147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запасных частей для принтеров, многофункциональных устройств</w:t>
      </w:r>
      <w:r w:rsidR="002F6FCA" w:rsidRPr="00EA6DEC">
        <w:t xml:space="preserve">, </w:t>
      </w:r>
      <w:r w:rsidR="00DD753B" w:rsidRPr="00EA6DEC">
        <w:t xml:space="preserve">копировальных аппаратов </w:t>
      </w:r>
      <w:r w:rsidR="002F6FCA" w:rsidRPr="00EA6DEC">
        <w:t xml:space="preserve">и иной </w:t>
      </w:r>
      <w:r w:rsidR="00DD753B" w:rsidRPr="00EA6DEC">
        <w:t>оргтехники.</w:t>
      </w:r>
    </w:p>
    <w:p w:rsidR="00DD753B" w:rsidRPr="00EA6DEC" w:rsidRDefault="00DD753B" w:rsidP="003A3537">
      <w:pPr>
        <w:pStyle w:val="ConsPlusNormal"/>
        <w:ind w:firstLine="540"/>
        <w:jc w:val="both"/>
      </w:pPr>
      <w:r w:rsidRPr="00EA6DEC">
        <w:t>3</w:t>
      </w:r>
      <w:r w:rsidR="005C68E8" w:rsidRPr="00EA6DEC">
        <w:t>3</w:t>
      </w:r>
      <w:r w:rsidRPr="00EA6DEC">
        <w:t>. Затраты на приобретение расходных материалов для принтеров, многофункциональных устройств</w:t>
      </w:r>
      <w:r w:rsidR="002F6FCA" w:rsidRPr="00EA6DEC">
        <w:t xml:space="preserve">, </w:t>
      </w:r>
      <w:r w:rsidRPr="00EA6DEC">
        <w:t xml:space="preserve">копировальных аппаратов </w:t>
      </w:r>
      <w:r w:rsidR="002F6FCA" w:rsidRPr="00EA6DEC">
        <w:t xml:space="preserve">и иной </w:t>
      </w:r>
      <w:r w:rsidRPr="00EA6DEC">
        <w:t>оргтехники (</w:t>
      </w:r>
      <w:r w:rsidR="00903330" w:rsidRPr="00EA6DEC">
        <w:rPr>
          <w:noProof/>
          <w:position w:val="-14"/>
        </w:rPr>
        <w:drawing>
          <wp:inline distT="0" distB="0" distL="0" distR="0" wp14:anchorId="6E004AF6" wp14:editId="1C489E74">
            <wp:extent cx="276225" cy="297815"/>
            <wp:effectExtent l="0" t="0" r="9525" b="6985"/>
            <wp:docPr id="148" name="Рисунок 148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28F38EF3" wp14:editId="22BFCCB5">
            <wp:extent cx="2147570" cy="510540"/>
            <wp:effectExtent l="0" t="0" r="5080" b="3810"/>
            <wp:docPr id="149" name="Рисунок 149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331CF9B9" wp14:editId="79A4E9FF">
            <wp:extent cx="372110" cy="297815"/>
            <wp:effectExtent l="0" t="0" r="8890" b="6985"/>
            <wp:docPr id="150" name="Рисунок 150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фактическое количество принтеров, многофункциональных устройств</w:t>
      </w:r>
      <w:r w:rsidR="002F6FCA" w:rsidRPr="00EA6DEC">
        <w:t xml:space="preserve">, </w:t>
      </w:r>
      <w:r w:rsidR="00DD753B" w:rsidRPr="00EA6DEC">
        <w:t xml:space="preserve">копировальных аппаратов </w:t>
      </w:r>
      <w:r w:rsidR="002F6FCA" w:rsidRPr="00EA6DEC">
        <w:t xml:space="preserve">и иной </w:t>
      </w:r>
      <w:r w:rsidR="00DD753B" w:rsidRPr="00EA6DEC">
        <w:t xml:space="preserve">оргтехники </w:t>
      </w:r>
      <w:r w:rsidR="002F6FCA" w:rsidRPr="00EA6DEC">
        <w:rPr>
          <w:szCs w:val="24"/>
        </w:rPr>
        <w:t xml:space="preserve">по i-й должности </w:t>
      </w:r>
      <w:r w:rsidR="00DD753B" w:rsidRPr="00EA6DEC">
        <w:t xml:space="preserve">в соответствии с нормативами </w:t>
      </w:r>
      <w:r w:rsidR="005C68E8" w:rsidRPr="00EA6DEC">
        <w:t>муниципальных</w:t>
      </w:r>
      <w:r w:rsidR="00DD753B" w:rsidRPr="00EA6DEC">
        <w:t xml:space="preserve"> органов;</w:t>
      </w:r>
    </w:p>
    <w:p w:rsidR="00DD753B" w:rsidRPr="00EA6DEC" w:rsidRDefault="002F6FCA" w:rsidP="002B4465">
      <w:pPr>
        <w:pStyle w:val="ConsPlusNormal"/>
        <w:ind w:firstLine="540"/>
        <w:jc w:val="both"/>
      </w:pPr>
      <w:proofErr w:type="spellStart"/>
      <w:r w:rsidRPr="00EA6DEC">
        <w:rPr>
          <w:szCs w:val="24"/>
        </w:rPr>
        <w:t>N</w:t>
      </w:r>
      <w:r w:rsidRPr="00EA6DEC">
        <w:rPr>
          <w:szCs w:val="24"/>
          <w:vertAlign w:val="subscript"/>
        </w:rPr>
        <w:t>i</w:t>
      </w:r>
      <w:proofErr w:type="spellEnd"/>
      <w:r w:rsidRPr="00EA6DEC">
        <w:rPr>
          <w:szCs w:val="24"/>
          <w:vertAlign w:val="subscript"/>
        </w:rPr>
        <w:t xml:space="preserve"> </w:t>
      </w:r>
      <w:proofErr w:type="spellStart"/>
      <w:r w:rsidRPr="00EA6DEC">
        <w:rPr>
          <w:szCs w:val="24"/>
          <w:vertAlign w:val="subscript"/>
        </w:rPr>
        <w:t>рм</w:t>
      </w:r>
      <w:proofErr w:type="spellEnd"/>
      <w:r w:rsidRPr="00EA6DEC">
        <w:rPr>
          <w:szCs w:val="24"/>
        </w:rPr>
        <w:t xml:space="preserve"> - норматив потребления расходных материалов для принтеров, многофункциональных </w:t>
      </w:r>
      <w:r w:rsidRPr="00EA6DEC">
        <w:rPr>
          <w:szCs w:val="24"/>
        </w:rPr>
        <w:lastRenderedPageBreak/>
        <w:t xml:space="preserve">устройств, копировальных аппаратов и иной оргтехники по i-й должности в соответствии с нормативами </w:t>
      </w:r>
      <w:r w:rsidR="005C68E8" w:rsidRPr="00EA6DEC">
        <w:t>муниципальных</w:t>
      </w:r>
      <w:r w:rsidR="00DD753B" w:rsidRPr="00EA6DEC">
        <w:t xml:space="preserve"> органов;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6B1D9E4" wp14:editId="3000DC37">
            <wp:extent cx="340360" cy="297815"/>
            <wp:effectExtent l="0" t="0" r="2540" b="6985"/>
            <wp:docPr id="152" name="Рисунок 152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</w:t>
      </w:r>
      <w:r w:rsidR="002F6FCA" w:rsidRPr="00EA6DEC">
        <w:rPr>
          <w:szCs w:val="24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5C68E8" w:rsidRPr="00EA6DEC">
        <w:t>муниципальных</w:t>
      </w:r>
      <w:r w:rsidR="00DD753B" w:rsidRPr="00EA6DEC">
        <w:t xml:space="preserve"> органов.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3</w:t>
      </w:r>
      <w:r w:rsidR="005C68E8" w:rsidRPr="00EA6DEC">
        <w:t>4</w:t>
      </w:r>
      <w:r w:rsidRPr="00EA6DEC"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903330" w:rsidRPr="00EA6DEC">
        <w:rPr>
          <w:noProof/>
          <w:position w:val="-12"/>
        </w:rPr>
        <w:drawing>
          <wp:inline distT="0" distB="0" distL="0" distR="0" wp14:anchorId="2C0D0266" wp14:editId="0A21C36C">
            <wp:extent cx="266065" cy="276225"/>
            <wp:effectExtent l="0" t="0" r="635" b="9525"/>
            <wp:docPr id="153" name="Рисунок 153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4C52BAD5" wp14:editId="1CD66ADA">
            <wp:extent cx="1467485" cy="510540"/>
            <wp:effectExtent l="0" t="0" r="0" b="3810"/>
            <wp:docPr id="154" name="Рисунок 154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8CDEF21" wp14:editId="3F5BBF32">
            <wp:extent cx="340360" cy="276225"/>
            <wp:effectExtent l="0" t="0" r="2540" b="9525"/>
            <wp:docPr id="155" name="Рисунок 155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запасных частей для принтеров, </w:t>
      </w:r>
      <w:r w:rsidR="00DF2456" w:rsidRPr="00EA6DEC">
        <w:t xml:space="preserve">многофункциональных устройств </w:t>
      </w:r>
      <w:r w:rsidR="00DD753B" w:rsidRPr="00EA6DEC">
        <w:t xml:space="preserve">копировальных аппаратов </w:t>
      </w:r>
      <w:r w:rsidR="00DF2456" w:rsidRPr="00EA6DEC">
        <w:t xml:space="preserve">и иной </w:t>
      </w:r>
      <w:r w:rsidR="00DD753B" w:rsidRPr="00EA6DEC">
        <w:t>оргтехники;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DC2C4D2" wp14:editId="74057617">
            <wp:extent cx="318770" cy="276225"/>
            <wp:effectExtent l="0" t="0" r="5080" b="9525"/>
            <wp:docPr id="156" name="Рисунок 156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единицы i-й запасной части.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3</w:t>
      </w:r>
      <w:r w:rsidR="005C68E8" w:rsidRPr="00EA6DEC">
        <w:t>5</w:t>
      </w:r>
      <w:r w:rsidRPr="00EA6DEC">
        <w:t>. Затраты на приобретение материальных запасов по обеспечению безопасности информации (</w:t>
      </w:r>
      <w:r w:rsidR="00903330" w:rsidRPr="00EA6DEC">
        <w:rPr>
          <w:noProof/>
          <w:position w:val="-12"/>
        </w:rPr>
        <w:drawing>
          <wp:inline distT="0" distB="0" distL="0" distR="0" wp14:anchorId="10904D57" wp14:editId="0AF3B530">
            <wp:extent cx="340360" cy="276225"/>
            <wp:effectExtent l="0" t="0" r="2540" b="9525"/>
            <wp:docPr id="157" name="Рисунок 157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427A96DA" wp14:editId="73FA0DAC">
            <wp:extent cx="1732915" cy="510540"/>
            <wp:effectExtent l="0" t="0" r="635" b="3810"/>
            <wp:docPr id="158" name="Рисунок 158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AEB6F93" wp14:editId="1524506B">
            <wp:extent cx="414655" cy="276225"/>
            <wp:effectExtent l="0" t="0" r="4445" b="9525"/>
            <wp:docPr id="159" name="Рисунок 159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</w:t>
      </w:r>
      <w:proofErr w:type="spellStart"/>
      <w:r w:rsidR="00DD753B" w:rsidRPr="00EA6DEC">
        <w:t>го</w:t>
      </w:r>
      <w:proofErr w:type="spellEnd"/>
      <w:r w:rsidR="00DD753B" w:rsidRPr="00EA6DEC">
        <w:t xml:space="preserve"> материального запаса;</w:t>
      </w:r>
    </w:p>
    <w:p w:rsidR="00DD753B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D2DCF92" wp14:editId="5180DE71">
            <wp:extent cx="393700" cy="276225"/>
            <wp:effectExtent l="0" t="0" r="6350" b="9525"/>
            <wp:docPr id="160" name="Рисунок 160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единицы i-</w:t>
      </w:r>
      <w:proofErr w:type="spellStart"/>
      <w:r w:rsidR="00DD753B" w:rsidRPr="00EA6DEC">
        <w:t>го</w:t>
      </w:r>
      <w:proofErr w:type="spellEnd"/>
      <w:r w:rsidR="00DD753B" w:rsidRPr="00EA6DEC">
        <w:t xml:space="preserve"> материального запаса.</w:t>
      </w:r>
    </w:p>
    <w:p w:rsidR="00F50A9F" w:rsidRPr="00EA6DEC" w:rsidRDefault="00F50A9F" w:rsidP="002B4465">
      <w:pPr>
        <w:pStyle w:val="ConsPlusNormal"/>
        <w:ind w:firstLine="540"/>
        <w:jc w:val="both"/>
      </w:pPr>
    </w:p>
    <w:p w:rsidR="007814A6" w:rsidRDefault="007814A6" w:rsidP="002B4465">
      <w:pPr>
        <w:pStyle w:val="ConsPlusTitle"/>
        <w:jc w:val="center"/>
        <w:outlineLvl w:val="3"/>
      </w:pPr>
      <w:r w:rsidRPr="00EA6DEC">
        <w:t>Затраты на аренду</w:t>
      </w:r>
    </w:p>
    <w:p w:rsidR="00F50A9F" w:rsidRPr="00EA6DEC" w:rsidRDefault="00F50A9F" w:rsidP="002B4465">
      <w:pPr>
        <w:pStyle w:val="ConsPlusTitle"/>
        <w:jc w:val="center"/>
        <w:outlineLvl w:val="3"/>
      </w:pPr>
    </w:p>
    <w:p w:rsidR="007814A6" w:rsidRPr="00EA6DEC" w:rsidRDefault="007814A6" w:rsidP="002B4465">
      <w:pPr>
        <w:pStyle w:val="ConsPlusNormal"/>
        <w:ind w:firstLine="540"/>
        <w:jc w:val="both"/>
      </w:pPr>
      <w:r w:rsidRPr="00EA6DEC">
        <w:t>35.1. Затраты на оплату услуг по предоставлению рабочей станции с базовым программным обеспечением (</w:t>
      </w:r>
      <w:proofErr w:type="spellStart"/>
      <w:r w:rsidRPr="00EA6DEC">
        <w:t>З</w:t>
      </w:r>
      <w:r w:rsidRPr="00EA6DEC">
        <w:rPr>
          <w:vertAlign w:val="subscript"/>
        </w:rPr>
        <w:t>рсбпо</w:t>
      </w:r>
      <w:proofErr w:type="spellEnd"/>
      <w:r w:rsidRPr="00EA6DEC">
        <w:t>) определяются по формуле:</w:t>
      </w:r>
    </w:p>
    <w:p w:rsidR="007814A6" w:rsidRPr="00EA6DEC" w:rsidRDefault="007814A6" w:rsidP="002B4465">
      <w:pPr>
        <w:pStyle w:val="ConsPlusNormal"/>
        <w:ind w:firstLine="540"/>
        <w:jc w:val="center"/>
      </w:pPr>
      <w:r w:rsidRPr="00EA6DEC">
        <w:rPr>
          <w:noProof/>
          <w:position w:val="-26"/>
        </w:rPr>
        <w:drawing>
          <wp:inline distT="0" distB="0" distL="0" distR="0" wp14:anchorId="57E27D0D" wp14:editId="26E43A0F">
            <wp:extent cx="2305050" cy="47180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,</w:t>
      </w:r>
    </w:p>
    <w:p w:rsidR="007814A6" w:rsidRPr="00EA6DEC" w:rsidRDefault="007814A6" w:rsidP="002B4465">
      <w:pPr>
        <w:pStyle w:val="ConsPlusNormal"/>
        <w:ind w:firstLine="540"/>
        <w:jc w:val="both"/>
      </w:pPr>
      <w:r w:rsidRPr="00EA6DEC">
        <w:t>где: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t>Q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</w:t>
      </w:r>
      <w:proofErr w:type="spellStart"/>
      <w:r w:rsidRPr="00EA6DEC">
        <w:rPr>
          <w:vertAlign w:val="subscript"/>
        </w:rPr>
        <w:t>рсбпо</w:t>
      </w:r>
      <w:proofErr w:type="spellEnd"/>
      <w:r w:rsidRPr="00EA6DEC"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</w:t>
      </w:r>
      <w:r w:rsidR="00DF2456" w:rsidRPr="00EA6DEC">
        <w:t>муниципальных органов</w:t>
      </w:r>
      <w:r w:rsidRPr="00EA6DEC">
        <w:t>;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t>P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</w:t>
      </w:r>
      <w:proofErr w:type="spellStart"/>
      <w:r w:rsidRPr="00EA6DEC">
        <w:rPr>
          <w:vertAlign w:val="subscript"/>
        </w:rPr>
        <w:t>рсбпо</w:t>
      </w:r>
      <w:proofErr w:type="spellEnd"/>
      <w:r w:rsidRPr="00EA6DEC">
        <w:t xml:space="preserve"> - цена услуги по предоставлению 1 рабочей станции в месяц по i-й должности в соответствии с нормативами </w:t>
      </w:r>
      <w:r w:rsidR="00DF2456" w:rsidRPr="00EA6DEC">
        <w:t>муниципальных органов</w:t>
      </w:r>
      <w:r w:rsidRPr="00EA6DEC">
        <w:t>;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t>N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</w:t>
      </w:r>
      <w:proofErr w:type="spellStart"/>
      <w:r w:rsidRPr="00EA6DEC">
        <w:rPr>
          <w:vertAlign w:val="subscript"/>
        </w:rPr>
        <w:t>рсбпо</w:t>
      </w:r>
      <w:proofErr w:type="spellEnd"/>
      <w:r w:rsidRPr="00EA6DEC">
        <w:t xml:space="preserve"> - планируемое количество месяцев пользования услугой по предоставлению i-й рабочей станции.</w:t>
      </w:r>
    </w:p>
    <w:p w:rsidR="007814A6" w:rsidRPr="00EA6DEC" w:rsidRDefault="007814A6" w:rsidP="003A3537">
      <w:pPr>
        <w:pStyle w:val="ConsPlusNormal"/>
        <w:ind w:firstLine="540"/>
        <w:jc w:val="both"/>
      </w:pPr>
      <w:r w:rsidRPr="00EA6DEC">
        <w:t>35.2. Затраты на оплату услуг по предоставлению стационарного телефонного аппарата (</w:t>
      </w:r>
      <w:proofErr w:type="spellStart"/>
      <w:r w:rsidRPr="00EA6DEC">
        <w:t>З</w:t>
      </w:r>
      <w:r w:rsidRPr="00EA6DEC">
        <w:rPr>
          <w:vertAlign w:val="subscript"/>
        </w:rPr>
        <w:t>тел</w:t>
      </w:r>
      <w:proofErr w:type="spellEnd"/>
      <w:r w:rsidRPr="00EA6DEC">
        <w:t>) определяются по формуле:</w:t>
      </w:r>
    </w:p>
    <w:p w:rsidR="007814A6" w:rsidRPr="00EA6DEC" w:rsidRDefault="007814A6" w:rsidP="002B4465">
      <w:pPr>
        <w:pStyle w:val="ConsPlusNormal"/>
        <w:ind w:firstLine="540"/>
        <w:jc w:val="center"/>
      </w:pPr>
      <w:r w:rsidRPr="00EA6DEC">
        <w:rPr>
          <w:noProof/>
          <w:position w:val="-26"/>
        </w:rPr>
        <w:drawing>
          <wp:inline distT="0" distB="0" distL="0" distR="0" wp14:anchorId="1C941F3A" wp14:editId="797EBC5F">
            <wp:extent cx="1885950" cy="47180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,</w:t>
      </w:r>
    </w:p>
    <w:p w:rsidR="007814A6" w:rsidRPr="00EA6DEC" w:rsidRDefault="007814A6" w:rsidP="002B4465">
      <w:pPr>
        <w:pStyle w:val="ConsPlusNormal"/>
        <w:ind w:firstLine="540"/>
        <w:jc w:val="both"/>
      </w:pPr>
      <w:r w:rsidRPr="00EA6DEC">
        <w:t>где: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t>Q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тел</w:t>
      </w:r>
      <w:r w:rsidRPr="00EA6DEC"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</w:t>
      </w:r>
      <w:r w:rsidR="00DF2456" w:rsidRPr="00EA6DEC">
        <w:t>муниципальных органов</w:t>
      </w:r>
      <w:r w:rsidRPr="00EA6DEC">
        <w:t>;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t>P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тел</w:t>
      </w:r>
      <w:r w:rsidRPr="00EA6DEC">
        <w:t xml:space="preserve"> - цена услуги по предоставлению телефонного аппарата в месяц по i-й должности в соответствии с нормативами </w:t>
      </w:r>
      <w:r w:rsidR="00DF2456" w:rsidRPr="00EA6DEC">
        <w:t>муниципальных органов</w:t>
      </w:r>
      <w:r w:rsidRPr="00EA6DEC">
        <w:t>;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lastRenderedPageBreak/>
        <w:t>N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тел</w:t>
      </w:r>
      <w:r w:rsidRPr="00EA6DEC">
        <w:t xml:space="preserve"> - планируемое количество месяцев пользования услугой по предоставлению i-</w:t>
      </w:r>
      <w:proofErr w:type="spellStart"/>
      <w:r w:rsidRPr="00EA6DEC">
        <w:t>го</w:t>
      </w:r>
      <w:proofErr w:type="spellEnd"/>
      <w:r w:rsidRPr="00EA6DEC">
        <w:t xml:space="preserve"> телефонного аппарата.</w:t>
      </w:r>
    </w:p>
    <w:p w:rsidR="007814A6" w:rsidRPr="00EA6DEC" w:rsidRDefault="007814A6" w:rsidP="002B4465">
      <w:pPr>
        <w:pStyle w:val="ConsPlusNormal"/>
        <w:ind w:firstLine="540"/>
        <w:jc w:val="both"/>
      </w:pPr>
    </w:p>
    <w:p w:rsidR="00DD753B" w:rsidRDefault="00DD753B" w:rsidP="002B4465">
      <w:pPr>
        <w:pStyle w:val="ConsPlusNormal"/>
        <w:jc w:val="center"/>
        <w:rPr>
          <w:b/>
        </w:rPr>
      </w:pPr>
      <w:bookmarkStart w:id="14" w:name="P383"/>
      <w:bookmarkEnd w:id="14"/>
      <w:r w:rsidRPr="00EA6DEC">
        <w:rPr>
          <w:b/>
        </w:rPr>
        <w:t>II. Прочие затраты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услуги связи,</w:t>
      </w:r>
      <w:r w:rsidR="005C68E8" w:rsidRPr="00EA6DEC">
        <w:rPr>
          <w:b/>
        </w:rPr>
        <w:t xml:space="preserve"> </w:t>
      </w:r>
      <w:r w:rsidRPr="00EA6DEC">
        <w:rPr>
          <w:b/>
        </w:rPr>
        <w:t>не отнесенные к затратам на услуги связи в рамках затрат</w:t>
      </w:r>
      <w:r w:rsidR="005C68E8" w:rsidRPr="00EA6DEC">
        <w:rPr>
          <w:b/>
        </w:rPr>
        <w:t xml:space="preserve"> </w:t>
      </w:r>
      <w:r w:rsidRPr="00EA6DEC">
        <w:rPr>
          <w:b/>
        </w:rPr>
        <w:t>на информационно-коммуникационные технологии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3</w:t>
      </w:r>
      <w:r w:rsidR="005C68E8" w:rsidRPr="00EA6DEC">
        <w:t>6</w:t>
      </w:r>
      <w:r w:rsidRPr="00EA6DEC">
        <w:t>. Затраты на услуги связи (</w:t>
      </w:r>
      <w:r w:rsidR="00903330" w:rsidRPr="00EA6DEC">
        <w:rPr>
          <w:noProof/>
          <w:position w:val="-10"/>
        </w:rPr>
        <w:drawing>
          <wp:inline distT="0" distB="0" distL="0" distR="0" wp14:anchorId="0E0D9395" wp14:editId="39E37367">
            <wp:extent cx="318770" cy="318770"/>
            <wp:effectExtent l="0" t="0" r="5080" b="5080"/>
            <wp:docPr id="161" name="Рисунок 161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0"/>
        </w:rPr>
        <w:drawing>
          <wp:inline distT="0" distB="0" distL="0" distR="0" wp14:anchorId="65CEF9B4" wp14:editId="504E4C93">
            <wp:extent cx="1073785" cy="318770"/>
            <wp:effectExtent l="0" t="0" r="0" b="5080"/>
            <wp:docPr id="162" name="Рисунок 162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18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6DC899A" wp14:editId="3597CFDC">
            <wp:extent cx="223520" cy="276225"/>
            <wp:effectExtent l="0" t="0" r="5080" b="9525"/>
            <wp:docPr id="163" name="Рисунок 163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оплату услуг почтовой связи;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C0DE884" wp14:editId="5C9DCF44">
            <wp:extent cx="233680" cy="276225"/>
            <wp:effectExtent l="0" t="0" r="0" b="9525"/>
            <wp:docPr id="164" name="Рисунок 164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оплату услуг специальной связи.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3</w:t>
      </w:r>
      <w:r w:rsidR="00490B49" w:rsidRPr="00EA6DEC">
        <w:t>7</w:t>
      </w:r>
      <w:r w:rsidRPr="00EA6DEC">
        <w:t>. Затраты на оплату услуг почтовой связи (</w:t>
      </w:r>
      <w:r w:rsidR="00903330" w:rsidRPr="00EA6DEC">
        <w:rPr>
          <w:noProof/>
          <w:position w:val="-12"/>
        </w:rPr>
        <w:drawing>
          <wp:inline distT="0" distB="0" distL="0" distR="0" wp14:anchorId="2D255033" wp14:editId="0B828EF8">
            <wp:extent cx="223520" cy="276225"/>
            <wp:effectExtent l="0" t="0" r="5080" b="9525"/>
            <wp:docPr id="165" name="Рисунок 165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2AB37CCA" wp14:editId="42C709CE">
            <wp:extent cx="1371600" cy="510540"/>
            <wp:effectExtent l="0" t="0" r="0" b="3810"/>
            <wp:docPr id="166" name="Рисунок 16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8CFF50E" wp14:editId="0CF91665">
            <wp:extent cx="308610" cy="276225"/>
            <wp:effectExtent l="0" t="0" r="0" b="9525"/>
            <wp:docPr id="167" name="Рисунок 167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i-х почтовых отправлений в год;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ADCE147" wp14:editId="16BB50AA">
            <wp:extent cx="276225" cy="276225"/>
            <wp:effectExtent l="0" t="0" r="9525" b="9525"/>
            <wp:docPr id="168" name="Рисунок 16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i-</w:t>
      </w:r>
      <w:proofErr w:type="spellStart"/>
      <w:r w:rsidR="00DD753B" w:rsidRPr="00EA6DEC">
        <w:t>го</w:t>
      </w:r>
      <w:proofErr w:type="spellEnd"/>
      <w:r w:rsidR="00DD753B" w:rsidRPr="00EA6DEC">
        <w:t xml:space="preserve"> почтового отправления.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3</w:t>
      </w:r>
      <w:r w:rsidR="00490B49" w:rsidRPr="00EA6DEC">
        <w:t>8</w:t>
      </w:r>
      <w:r w:rsidRPr="00EA6DEC">
        <w:t>. Затраты на оплату услуг специальной связи (</w:t>
      </w:r>
      <w:r w:rsidR="00903330" w:rsidRPr="00EA6DEC">
        <w:rPr>
          <w:noProof/>
          <w:position w:val="-12"/>
        </w:rPr>
        <w:drawing>
          <wp:inline distT="0" distB="0" distL="0" distR="0" wp14:anchorId="2B124481" wp14:editId="76DACBEC">
            <wp:extent cx="233680" cy="276225"/>
            <wp:effectExtent l="0" t="0" r="0" b="9525"/>
            <wp:docPr id="169" name="Рисунок 169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42CE0C61" wp14:editId="75BDB170">
            <wp:extent cx="1158875" cy="276225"/>
            <wp:effectExtent l="0" t="0" r="3175" b="9525"/>
            <wp:docPr id="170" name="Рисунок 170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94D0B7A" wp14:editId="6BBE0F79">
            <wp:extent cx="297815" cy="276225"/>
            <wp:effectExtent l="0" t="0" r="6985" b="9525"/>
            <wp:docPr id="171" name="Рисунок 171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листов (пакетов) исходящей информации в год;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5649216" wp14:editId="2E453CDF">
            <wp:extent cx="266065" cy="276225"/>
            <wp:effectExtent l="0" t="0" r="635" b="9525"/>
            <wp:docPr id="172" name="Рисунок 172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листа (пакета) исходящей информации, отправляемой по каналам специальной связи.</w:t>
      </w: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транспортные услуги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490B49" w:rsidP="002B4465">
      <w:pPr>
        <w:pStyle w:val="ConsPlusNormal"/>
        <w:ind w:firstLine="540"/>
        <w:jc w:val="both"/>
      </w:pPr>
      <w:r w:rsidRPr="00EA6DEC">
        <w:t>39</w:t>
      </w:r>
      <w:r w:rsidR="00DD753B" w:rsidRPr="00EA6DEC">
        <w:t>. Затраты по договору об оказании услуг перевозки (транспортировки) грузов (</w:t>
      </w:r>
      <w:r w:rsidR="00903330" w:rsidRPr="00EA6DEC">
        <w:rPr>
          <w:noProof/>
          <w:position w:val="-12"/>
        </w:rPr>
        <w:drawing>
          <wp:inline distT="0" distB="0" distL="0" distR="0" wp14:anchorId="313CF9A0" wp14:editId="0B4134F6">
            <wp:extent cx="266065" cy="276225"/>
            <wp:effectExtent l="0" t="0" r="635" b="9525"/>
            <wp:docPr id="173" name="Рисунок 173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5F997FEE" wp14:editId="1ECDC101">
            <wp:extent cx="1510030" cy="510540"/>
            <wp:effectExtent l="0" t="0" r="0" b="3810"/>
            <wp:docPr id="174" name="Рисунок 174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671FA49" wp14:editId="6D9BA1D3">
            <wp:extent cx="340360" cy="276225"/>
            <wp:effectExtent l="0" t="0" r="2540" b="9525"/>
            <wp:docPr id="175" name="Рисунок 175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услуг перевозки (транспортировки) грузов;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69C1DA8" wp14:editId="2E2A6F34">
            <wp:extent cx="318770" cy="276225"/>
            <wp:effectExtent l="0" t="0" r="5080" b="9525"/>
            <wp:docPr id="176" name="Рисунок 176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i-й услуги перевозки (транспортировки) груза.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4</w:t>
      </w:r>
      <w:r w:rsidR="00490B49" w:rsidRPr="00EA6DEC">
        <w:t>0</w:t>
      </w:r>
      <w:r w:rsidRPr="00EA6DEC">
        <w:t>. Затраты на оплату услуг аренды транспортных средств (</w:t>
      </w:r>
      <w:r w:rsidR="00903330" w:rsidRPr="00EA6DEC">
        <w:rPr>
          <w:noProof/>
          <w:position w:val="-14"/>
        </w:rPr>
        <w:drawing>
          <wp:inline distT="0" distB="0" distL="0" distR="0" wp14:anchorId="2CF8E812" wp14:editId="63EBCDA2">
            <wp:extent cx="308610" cy="297815"/>
            <wp:effectExtent l="0" t="0" r="0" b="6985"/>
            <wp:docPr id="177" name="Рисунок 177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683CAA8C" wp14:editId="7A67AFDF">
            <wp:extent cx="2232660" cy="510540"/>
            <wp:effectExtent l="0" t="0" r="0" b="3810"/>
            <wp:docPr id="178" name="Рисунок 178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6D2F73E" wp14:editId="166401AF">
            <wp:extent cx="393700" cy="297815"/>
            <wp:effectExtent l="0" t="0" r="6350" b="6985"/>
            <wp:docPr id="179" name="Рисунок 179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количество транспортных средств. При этом фактическое количество транспортных </w:t>
      </w:r>
      <w:r w:rsidR="00DD753B" w:rsidRPr="00EA6DEC">
        <w:lastRenderedPageBreak/>
        <w:t xml:space="preserve">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490B49" w:rsidRPr="00EA6DEC">
        <w:t>муниципальных</w:t>
      </w:r>
      <w:r w:rsidR="00DD753B" w:rsidRPr="00EA6DEC">
        <w:t xml:space="preserve"> органов, применяемыми при расчете нормативных затрат на приобретение служебного легкового автотранспорта, предусмотренными</w:t>
      </w:r>
      <w:r w:rsidR="00490B49" w:rsidRPr="00EA6DEC">
        <w:t xml:space="preserve"> приложением № 2</w:t>
      </w:r>
      <w:r w:rsidR="00DD753B" w:rsidRPr="00EA6DEC">
        <w:t>;</w:t>
      </w:r>
    </w:p>
    <w:p w:rsidR="002957E5" w:rsidRDefault="00881E42" w:rsidP="002B4465">
      <w:pPr>
        <w:pStyle w:val="ConsPlusNormal"/>
        <w:ind w:firstLine="540"/>
        <w:jc w:val="both"/>
        <w:rPr>
          <w:b/>
          <w:szCs w:val="24"/>
        </w:rPr>
      </w:pPr>
      <w:proofErr w:type="spellStart"/>
      <w:r w:rsidRPr="00881E42">
        <w:rPr>
          <w:b/>
          <w:szCs w:val="24"/>
        </w:rPr>
        <w:t>P</w:t>
      </w:r>
      <w:r w:rsidRPr="00881E42">
        <w:rPr>
          <w:b/>
          <w:szCs w:val="24"/>
          <w:vertAlign w:val="subscript"/>
        </w:rPr>
        <w:t>i</w:t>
      </w:r>
      <w:proofErr w:type="spellEnd"/>
      <w:r w:rsidRPr="00881E42">
        <w:rPr>
          <w:b/>
          <w:szCs w:val="24"/>
          <w:vertAlign w:val="subscript"/>
        </w:rPr>
        <w:t xml:space="preserve"> аут</w:t>
      </w:r>
      <w:r w:rsidRPr="00881E42">
        <w:rPr>
          <w:b/>
          <w:szCs w:val="24"/>
        </w:rPr>
        <w:t xml:space="preserve"> - цена аренды i-</w:t>
      </w:r>
      <w:proofErr w:type="spellStart"/>
      <w:r w:rsidRPr="00881E42">
        <w:rPr>
          <w:b/>
          <w:szCs w:val="24"/>
        </w:rPr>
        <w:t>го</w:t>
      </w:r>
      <w:proofErr w:type="spellEnd"/>
      <w:r w:rsidRPr="00881E42">
        <w:rPr>
          <w:b/>
          <w:szCs w:val="24"/>
        </w:rPr>
        <w:t xml:space="preserve"> транспортного средства в месяц, при этом характеристики арендуемого транспортного средства должны соответствовать характеристикам транспортных средств, определенным в соответствии с приложением № 2 к Правилам определения </w:t>
      </w:r>
      <w:r w:rsidR="00FA09EE">
        <w:rPr>
          <w:b/>
          <w:szCs w:val="24"/>
        </w:rPr>
        <w:t>требований к закупаемым органам</w:t>
      </w:r>
      <w:r w:rsidRPr="00881E42">
        <w:rPr>
          <w:b/>
          <w:szCs w:val="24"/>
        </w:rPr>
        <w:t xml:space="preserve"> местного самоуправления </w:t>
      </w:r>
      <w:r w:rsidR="00FA09EE">
        <w:rPr>
          <w:b/>
          <w:szCs w:val="24"/>
        </w:rPr>
        <w:t xml:space="preserve">сельского поселения Донской сельсовет </w:t>
      </w:r>
      <w:r w:rsidRPr="00881E42">
        <w:rPr>
          <w:b/>
          <w:szCs w:val="24"/>
        </w:rPr>
        <w:t>муниципального района Белебеевский район Республики Башкортостан отдельным видам товаров, работ, услуг (в том числе предельных цен товаров, работ, услуг), утвержденным  Постановлением Администрации муниципального района Белебеевский район Республики Башкорто</w:t>
      </w:r>
      <w:r w:rsidR="00AC6168">
        <w:rPr>
          <w:b/>
          <w:szCs w:val="24"/>
        </w:rPr>
        <w:t>стан от 16 мая 2017 года № 27</w:t>
      </w:r>
      <w:r w:rsidRPr="00881E42">
        <w:rPr>
          <w:b/>
          <w:szCs w:val="24"/>
        </w:rPr>
        <w:t xml:space="preserve"> «Об определении </w:t>
      </w:r>
      <w:r w:rsidR="00FA09EE">
        <w:rPr>
          <w:b/>
          <w:szCs w:val="24"/>
        </w:rPr>
        <w:t>требований к закупаемым органам</w:t>
      </w:r>
      <w:r w:rsidRPr="00881E42">
        <w:rPr>
          <w:b/>
          <w:szCs w:val="24"/>
        </w:rPr>
        <w:t xml:space="preserve"> местного самоуправления </w:t>
      </w:r>
      <w:r w:rsidR="00FA09EE">
        <w:rPr>
          <w:b/>
          <w:szCs w:val="24"/>
        </w:rPr>
        <w:t xml:space="preserve">сельского поселения Донской сельсовет </w:t>
      </w:r>
      <w:r w:rsidRPr="00881E42">
        <w:rPr>
          <w:b/>
          <w:szCs w:val="24"/>
        </w:rPr>
        <w:t>муниципального района Белебеевский район Республики Башкортостан отдельным видам товаров, работ, услуг (в том числе предельных цен товаров, работ, услуг)»</w:t>
      </w:r>
      <w:r>
        <w:rPr>
          <w:b/>
          <w:szCs w:val="24"/>
        </w:rPr>
        <w:t xml:space="preserve">. </w:t>
      </w:r>
    </w:p>
    <w:p w:rsidR="002957E5" w:rsidRDefault="002957E5" w:rsidP="002B4465">
      <w:pPr>
        <w:pStyle w:val="ConsPlusNormal"/>
        <w:ind w:firstLine="540"/>
        <w:jc w:val="both"/>
        <w:rPr>
          <w:b/>
          <w:szCs w:val="24"/>
        </w:rPr>
      </w:pPr>
    </w:p>
    <w:p w:rsidR="00DD753B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1716272D" wp14:editId="47E9B3D4">
            <wp:extent cx="414655" cy="297815"/>
            <wp:effectExtent l="0" t="0" r="4445" b="6985"/>
            <wp:docPr id="181" name="Рисунок 181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месяцев аренды i-</w:t>
      </w:r>
      <w:proofErr w:type="spellStart"/>
      <w:r w:rsidR="00DD753B" w:rsidRPr="00EA6DEC">
        <w:t>го</w:t>
      </w:r>
      <w:proofErr w:type="spellEnd"/>
      <w:r w:rsidR="00DD753B" w:rsidRPr="00EA6DEC">
        <w:t xml:space="preserve"> транспортного средства.</w:t>
      </w:r>
    </w:p>
    <w:p w:rsidR="002957E5" w:rsidRPr="00EA6DEC" w:rsidRDefault="002957E5" w:rsidP="002B4465">
      <w:pPr>
        <w:pStyle w:val="ConsPlusNormal"/>
        <w:ind w:firstLine="540"/>
        <w:jc w:val="both"/>
      </w:pPr>
    </w:p>
    <w:p w:rsidR="00DD753B" w:rsidRPr="00EA6DEC" w:rsidRDefault="00DD753B" w:rsidP="003A3537">
      <w:pPr>
        <w:pStyle w:val="ConsPlusNormal"/>
        <w:ind w:firstLine="540"/>
        <w:jc w:val="both"/>
      </w:pPr>
      <w:r w:rsidRPr="00EA6DEC">
        <w:t>4</w:t>
      </w:r>
      <w:r w:rsidR="00490B49" w:rsidRPr="00EA6DEC">
        <w:t>1</w:t>
      </w:r>
      <w:r w:rsidRPr="00EA6DEC">
        <w:t xml:space="preserve">. Затраты на оплату разовых услуг пассажирских перевозок при проведении совещания </w:t>
      </w:r>
      <w:r w:rsidR="003A3537" w:rsidRPr="00EA6DEC">
        <w:t xml:space="preserve">        </w:t>
      </w:r>
      <w:r w:rsidRPr="00EA6DEC">
        <w:t>(</w:t>
      </w:r>
      <w:r w:rsidR="00903330" w:rsidRPr="00EA6DEC">
        <w:rPr>
          <w:noProof/>
          <w:position w:val="-12"/>
        </w:rPr>
        <w:drawing>
          <wp:inline distT="0" distB="0" distL="0" distR="0" wp14:anchorId="6BA4949E" wp14:editId="23E671FA">
            <wp:extent cx="276225" cy="276225"/>
            <wp:effectExtent l="0" t="0" r="9525" b="9525"/>
            <wp:docPr id="182" name="Рисунок 182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5AAF51F8" wp14:editId="12E8823F">
            <wp:extent cx="1924685" cy="510540"/>
            <wp:effectExtent l="0" t="0" r="0" b="3810"/>
            <wp:docPr id="183" name="Рисунок 183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CD9549E" wp14:editId="38903845">
            <wp:extent cx="308610" cy="297815"/>
            <wp:effectExtent l="0" t="0" r="0" b="6985"/>
            <wp:docPr id="184" name="Рисунок 184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разовых услуг пассажирских перевозок;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FCB871C" wp14:editId="0E0B010F">
            <wp:extent cx="308610" cy="276225"/>
            <wp:effectExtent l="0" t="0" r="0" b="9525"/>
            <wp:docPr id="185" name="Рисунок 185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среднее количество часов аренды транспортного средства по i-й разовой услуге;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73465A7" wp14:editId="102CA345">
            <wp:extent cx="266065" cy="276225"/>
            <wp:effectExtent l="0" t="0" r="635" b="9525"/>
            <wp:docPr id="186" name="Рисунок 186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часа аренды транспортного средства по i-й разовой услуге.</w:t>
      </w:r>
    </w:p>
    <w:p w:rsidR="00D62ED4" w:rsidRPr="00EA6DEC" w:rsidRDefault="00DD753B" w:rsidP="002B4465">
      <w:pPr>
        <w:pStyle w:val="ConsPlusNormal"/>
        <w:ind w:firstLine="540"/>
        <w:jc w:val="both"/>
      </w:pPr>
      <w:r w:rsidRPr="00EA6DEC">
        <w:t>4</w:t>
      </w:r>
      <w:r w:rsidR="00BA7DB0" w:rsidRPr="00EA6DEC">
        <w:t>2</w:t>
      </w:r>
      <w:r w:rsidRPr="00EA6DEC">
        <w:t xml:space="preserve">. Затраты на оплату проезда работника к месту нахождения учебного заведения и обратно </w:t>
      </w:r>
    </w:p>
    <w:p w:rsidR="00DD753B" w:rsidRPr="00EA6DEC" w:rsidRDefault="00DD753B" w:rsidP="002B4465">
      <w:pPr>
        <w:pStyle w:val="ConsPlusNormal"/>
        <w:jc w:val="both"/>
      </w:pPr>
      <w:r w:rsidRPr="00EA6DEC">
        <w:t>(</w:t>
      </w:r>
      <w:r w:rsidR="00903330" w:rsidRPr="00EA6DEC">
        <w:rPr>
          <w:noProof/>
          <w:position w:val="-14"/>
        </w:rPr>
        <w:drawing>
          <wp:inline distT="0" distB="0" distL="0" distR="0" wp14:anchorId="1B803B40" wp14:editId="216DCE09">
            <wp:extent cx="308610" cy="297815"/>
            <wp:effectExtent l="0" t="0" r="0" b="6985"/>
            <wp:docPr id="187" name="Рисунок 187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0C85E333" wp14:editId="0769CA49">
            <wp:extent cx="1998980" cy="510540"/>
            <wp:effectExtent l="0" t="0" r="1270" b="3810"/>
            <wp:docPr id="188" name="Рисунок 188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00821330" wp14:editId="1926C28D">
            <wp:extent cx="393700" cy="297815"/>
            <wp:effectExtent l="0" t="0" r="6350" b="6985"/>
            <wp:docPr id="189" name="Рисунок 189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работников, имеющих право на компенсацию расходов,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направлению;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F0251D8" wp14:editId="170AC0C6">
            <wp:extent cx="340360" cy="297815"/>
            <wp:effectExtent l="0" t="0" r="2540" b="6985"/>
            <wp:docPr id="190" name="Рисунок 190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проезда к месту нахождения учебного заведения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направлению.</w:t>
      </w:r>
    </w:p>
    <w:p w:rsidR="00EA6DEC" w:rsidRDefault="00EA6DEC" w:rsidP="002B4465">
      <w:pPr>
        <w:pStyle w:val="ConsPlusNormal"/>
        <w:jc w:val="center"/>
        <w:rPr>
          <w:b/>
        </w:rPr>
      </w:pP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оплату расходов по договорам</w:t>
      </w:r>
      <w:r w:rsidR="00BA7DB0" w:rsidRPr="00EA6DEC">
        <w:rPr>
          <w:b/>
        </w:rPr>
        <w:t xml:space="preserve"> </w:t>
      </w:r>
      <w:r w:rsidRPr="00EA6DEC">
        <w:rPr>
          <w:b/>
        </w:rPr>
        <w:t>об оказании услуг, связанных с проездом и наймом жилого</w:t>
      </w:r>
      <w:r w:rsidR="00BA7DB0" w:rsidRPr="00EA6DEC">
        <w:rPr>
          <w:b/>
        </w:rPr>
        <w:t xml:space="preserve"> </w:t>
      </w:r>
      <w:r w:rsidRPr="00EA6DEC">
        <w:rPr>
          <w:b/>
        </w:rPr>
        <w:t>помещения в связи с командированием работников,</w:t>
      </w:r>
      <w:r w:rsidR="00BA7DB0" w:rsidRPr="00EA6DEC">
        <w:rPr>
          <w:b/>
        </w:rPr>
        <w:t xml:space="preserve"> </w:t>
      </w:r>
      <w:r w:rsidRPr="00EA6DEC">
        <w:rPr>
          <w:b/>
        </w:rPr>
        <w:t>заключаемым со сторонними организациями</w:t>
      </w:r>
    </w:p>
    <w:p w:rsidR="00EA6DEC" w:rsidRPr="00EA6DEC" w:rsidRDefault="00EA6DEC" w:rsidP="002B4465">
      <w:pPr>
        <w:pStyle w:val="ConsPlusNormal"/>
        <w:jc w:val="center"/>
        <w:rPr>
          <w:b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4</w:t>
      </w:r>
      <w:r w:rsidR="00BA7DB0" w:rsidRPr="00EA6DEC">
        <w:t>3</w:t>
      </w:r>
      <w:r w:rsidRPr="00EA6DEC"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903330" w:rsidRPr="00EA6DEC">
        <w:rPr>
          <w:noProof/>
          <w:position w:val="-14"/>
        </w:rPr>
        <w:drawing>
          <wp:inline distT="0" distB="0" distL="0" distR="0" wp14:anchorId="12921A04" wp14:editId="09FCB3C5">
            <wp:extent cx="266065" cy="297815"/>
            <wp:effectExtent l="0" t="0" r="635" b="6985"/>
            <wp:docPr id="191" name="Рисунок 19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),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4"/>
        </w:rPr>
        <w:drawing>
          <wp:inline distT="0" distB="0" distL="0" distR="0" wp14:anchorId="3E893567" wp14:editId="30D28A09">
            <wp:extent cx="1403350" cy="297815"/>
            <wp:effectExtent l="0" t="0" r="6350" b="6985"/>
            <wp:docPr id="192" name="Рисунок 19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lastRenderedPageBreak/>
        <w:drawing>
          <wp:inline distT="0" distB="0" distL="0" distR="0" wp14:anchorId="1806380A" wp14:editId="41A09706">
            <wp:extent cx="457200" cy="297815"/>
            <wp:effectExtent l="0" t="0" r="0" b="6985"/>
            <wp:docPr id="193" name="Рисунок 19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по договору на проезд к месту командирования и обратно;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8CE8E48" wp14:editId="37353679">
            <wp:extent cx="382905" cy="276225"/>
            <wp:effectExtent l="0" t="0" r="0" b="9525"/>
            <wp:docPr id="194" name="Рисунок 19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по договору на </w:t>
      </w:r>
      <w:proofErr w:type="spellStart"/>
      <w:r w:rsidR="00DD753B" w:rsidRPr="00EA6DEC">
        <w:t>найм</w:t>
      </w:r>
      <w:proofErr w:type="spellEnd"/>
      <w:r w:rsidR="00DD753B" w:rsidRPr="00EA6DEC">
        <w:t xml:space="preserve"> жилого помещения на период командирования.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4</w:t>
      </w:r>
      <w:r w:rsidR="00BA7DB0" w:rsidRPr="00EA6DEC">
        <w:t>4</w:t>
      </w:r>
      <w:r w:rsidRPr="00EA6DEC">
        <w:t>. Затраты по договору на проезд к месту командирования и обратно (</w:t>
      </w:r>
      <w:r w:rsidR="00903330" w:rsidRPr="00EA6DEC">
        <w:rPr>
          <w:noProof/>
          <w:position w:val="-14"/>
        </w:rPr>
        <w:drawing>
          <wp:inline distT="0" distB="0" distL="0" distR="0" wp14:anchorId="0F77A364" wp14:editId="7BC3E839">
            <wp:extent cx="457200" cy="297815"/>
            <wp:effectExtent l="0" t="0" r="0" b="6985"/>
            <wp:docPr id="195" name="Рисунок 19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25B0DC0D" wp14:editId="0CF6B69E">
            <wp:extent cx="2445385" cy="510540"/>
            <wp:effectExtent l="0" t="0" r="0" b="3810"/>
            <wp:docPr id="196" name="Рисунок 196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6FC88158" wp14:editId="7A1704C7">
            <wp:extent cx="553085" cy="297815"/>
            <wp:effectExtent l="0" t="0" r="0" b="6985"/>
            <wp:docPr id="197" name="Рисунок 197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командированных работников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направлению командирования с учетом показателей утвержденных планов служебных командировок;</w:t>
      </w:r>
    </w:p>
    <w:p w:rsidR="00DD753B" w:rsidRPr="00204434" w:rsidRDefault="00903330" w:rsidP="002B4465">
      <w:pPr>
        <w:pStyle w:val="ConsPlusNormal"/>
        <w:ind w:firstLine="540"/>
        <w:jc w:val="both"/>
      </w:pPr>
      <w:r w:rsidRPr="00EA6DEC">
        <w:rPr>
          <w:noProof/>
        </w:rPr>
        <w:drawing>
          <wp:inline distT="0" distB="0" distL="0" distR="0" wp14:anchorId="601F3137" wp14:editId="27AFEC9D">
            <wp:extent cx="499745" cy="297815"/>
            <wp:effectExtent l="0" t="0" r="0" b="6985"/>
            <wp:docPr id="198" name="Рисунок 198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проезда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направлению командирования </w:t>
      </w:r>
      <w:r w:rsidR="00DD753B" w:rsidRPr="00204434">
        <w:t xml:space="preserve">с учетом требований </w:t>
      </w:r>
      <w:r w:rsidR="004D4321" w:rsidRPr="00204434">
        <w:t>постановления Администрации</w:t>
      </w:r>
      <w:r w:rsidR="00204434" w:rsidRPr="00204434">
        <w:t xml:space="preserve"> сельского поселения Донской сельсовет</w:t>
      </w:r>
      <w:r w:rsidR="004D4321" w:rsidRPr="00204434">
        <w:t xml:space="preserve"> муниципального района Белебеевский район Республики Башк</w:t>
      </w:r>
      <w:r w:rsidR="00204434" w:rsidRPr="00204434">
        <w:t>ортостан от 24.07.2015 г. № 40</w:t>
      </w:r>
      <w:r w:rsidR="004D4321" w:rsidRPr="00204434">
        <w:t xml:space="preserve"> «О порядке и условиях командирования работников Администрации</w:t>
      </w:r>
      <w:r w:rsidR="00204434" w:rsidRPr="00204434">
        <w:t xml:space="preserve"> сельского поселения Донской сельсовет </w:t>
      </w:r>
      <w:r w:rsidR="004D4321" w:rsidRPr="00204434">
        <w:t>муниципального района Белебеевский район Республики Башкортостан»</w:t>
      </w:r>
      <w:r w:rsidR="00DD753B" w:rsidRPr="00204434">
        <w:t>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4</w:t>
      </w:r>
      <w:r w:rsidR="00FB78C5" w:rsidRPr="00EA6DEC">
        <w:t>5</w:t>
      </w:r>
      <w:r w:rsidRPr="00EA6DEC">
        <w:t xml:space="preserve">. Затраты по договору на </w:t>
      </w:r>
      <w:proofErr w:type="spellStart"/>
      <w:r w:rsidRPr="00EA6DEC">
        <w:t>найм</w:t>
      </w:r>
      <w:proofErr w:type="spellEnd"/>
      <w:r w:rsidRPr="00EA6DEC">
        <w:t xml:space="preserve"> жилого помещения на период командирования (</w:t>
      </w:r>
      <w:r w:rsidR="00903330" w:rsidRPr="00EA6DEC">
        <w:rPr>
          <w:noProof/>
          <w:position w:val="-12"/>
        </w:rPr>
        <w:drawing>
          <wp:inline distT="0" distB="0" distL="0" distR="0" wp14:anchorId="23151083" wp14:editId="7A274462">
            <wp:extent cx="382905" cy="276225"/>
            <wp:effectExtent l="0" t="0" r="0" b="9525"/>
            <wp:docPr id="199" name="Рисунок 199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4F7758CA" wp14:editId="30961A85">
            <wp:extent cx="2541270" cy="510540"/>
            <wp:effectExtent l="0" t="0" r="0" b="3810"/>
            <wp:docPr id="200" name="Рисунок 200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98431B1" wp14:editId="2F7310D1">
            <wp:extent cx="478155" cy="276225"/>
            <wp:effectExtent l="0" t="0" r="0" b="9525"/>
            <wp:docPr id="201" name="Рисунок 201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командированных работников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направлению командирования с учетом показателей утвержденных планов служебных командировок;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C5900A2" wp14:editId="2D7A3778">
            <wp:extent cx="414655" cy="276225"/>
            <wp:effectExtent l="0" t="0" r="4445" b="9525"/>
            <wp:docPr id="202" name="Рисунок 202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найма жилого помещения в сутки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направлению командирования с учетом требований </w:t>
      </w:r>
      <w:r w:rsidR="00FB78C5" w:rsidRPr="00EA6DEC">
        <w:t>постановления Администрации</w:t>
      </w:r>
      <w:r w:rsidR="00204434" w:rsidRPr="00204434">
        <w:t xml:space="preserve"> сельского поселения Донской сельсовет</w:t>
      </w:r>
      <w:r w:rsidR="00FB78C5" w:rsidRPr="00EA6DEC">
        <w:t xml:space="preserve"> муниципального района Белебеевский район Республики Башк</w:t>
      </w:r>
      <w:r w:rsidR="00204434">
        <w:t>ортостан от 24.07.2015 г. № 40</w:t>
      </w:r>
      <w:r w:rsidR="00FB78C5" w:rsidRPr="00EA6DEC">
        <w:t xml:space="preserve"> «О порядке и условиях командирования работников Администрации </w:t>
      </w:r>
      <w:r w:rsidR="00204434" w:rsidRPr="00204434">
        <w:t xml:space="preserve">сельского поселения Донской сельсовет </w:t>
      </w:r>
      <w:r w:rsidR="00FB78C5" w:rsidRPr="00EA6DEC">
        <w:t>муниципального района Белебеевский район Республики Башкортостан»</w:t>
      </w:r>
      <w:r w:rsidR="00DD753B" w:rsidRPr="00EA6DEC">
        <w:t>;</w:t>
      </w:r>
    </w:p>
    <w:p w:rsidR="00DD753B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4AED0BC" wp14:editId="018A837C">
            <wp:extent cx="499745" cy="276225"/>
            <wp:effectExtent l="0" t="0" r="0" b="9525"/>
            <wp:docPr id="203" name="Рисунок 203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суток нахождения в командировке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направлению командирования.</w:t>
      </w:r>
    </w:p>
    <w:p w:rsidR="00F50A9F" w:rsidRPr="00EA6DEC" w:rsidRDefault="00F50A9F" w:rsidP="002B4465">
      <w:pPr>
        <w:pStyle w:val="ConsPlusNormal"/>
        <w:ind w:firstLine="540"/>
        <w:jc w:val="both"/>
      </w:pP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коммунальные услуги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4</w:t>
      </w:r>
      <w:r w:rsidR="00FB78C5" w:rsidRPr="00EA6DEC">
        <w:t>6</w:t>
      </w:r>
      <w:r w:rsidRPr="00EA6DEC">
        <w:t>. Затраты на коммунальные услуги (</w:t>
      </w:r>
      <w:r w:rsidR="00903330" w:rsidRPr="00EA6DEC">
        <w:rPr>
          <w:noProof/>
          <w:position w:val="-12"/>
        </w:rPr>
        <w:drawing>
          <wp:inline distT="0" distB="0" distL="0" distR="0" wp14:anchorId="39E2CE97" wp14:editId="4D1C4694">
            <wp:extent cx="340360" cy="276225"/>
            <wp:effectExtent l="0" t="0" r="2540" b="9525"/>
            <wp:docPr id="204" name="Рисунок 204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50CC8B42" wp14:editId="5207479B">
            <wp:extent cx="2891790" cy="276225"/>
            <wp:effectExtent l="0" t="0" r="3810" b="9525"/>
            <wp:docPr id="205" name="Рисунок 205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C52DCF9" wp14:editId="11F42A3B">
            <wp:extent cx="233680" cy="276225"/>
            <wp:effectExtent l="0" t="0" r="0" b="9525"/>
            <wp:docPr id="206" name="Рисунок 206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газоснабжение и иные виды топлива;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F04D0F4" wp14:editId="56D11155">
            <wp:extent cx="233680" cy="276225"/>
            <wp:effectExtent l="0" t="0" r="0" b="9525"/>
            <wp:docPr id="207" name="Рисунок 207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электроснабжение;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D92CAEA" wp14:editId="737F2F19">
            <wp:extent cx="266065" cy="276225"/>
            <wp:effectExtent l="0" t="0" r="635" b="9525"/>
            <wp:docPr id="208" name="Рисунок 208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теплоснабжение;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13EC5D8" wp14:editId="1038E1BD">
            <wp:extent cx="233680" cy="276225"/>
            <wp:effectExtent l="0" t="0" r="0" b="9525"/>
            <wp:docPr id="209" name="Рисунок 209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горячее водоснабжение;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138C348" wp14:editId="29A8A721">
            <wp:extent cx="266065" cy="276225"/>
            <wp:effectExtent l="0" t="0" r="635" b="9525"/>
            <wp:docPr id="210" name="Рисунок 210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холодное водоснабжение и водоотведение;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6206E23" wp14:editId="652E03B0">
            <wp:extent cx="372110" cy="276225"/>
            <wp:effectExtent l="0" t="0" r="8890" b="9525"/>
            <wp:docPr id="211" name="Рисунок 211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lastRenderedPageBreak/>
        <w:t>4</w:t>
      </w:r>
      <w:r w:rsidR="00E10825" w:rsidRPr="00EA6DEC">
        <w:t>7</w:t>
      </w:r>
      <w:r w:rsidRPr="00EA6DEC">
        <w:t>. Затраты на газоснабжение и иные виды топлива (</w:t>
      </w:r>
      <w:r w:rsidR="00903330" w:rsidRPr="00EA6DEC">
        <w:rPr>
          <w:noProof/>
          <w:position w:val="-12"/>
        </w:rPr>
        <w:drawing>
          <wp:inline distT="0" distB="0" distL="0" distR="0" wp14:anchorId="31506203" wp14:editId="73CCD638">
            <wp:extent cx="233680" cy="276225"/>
            <wp:effectExtent l="0" t="0" r="0" b="9525"/>
            <wp:docPr id="212" name="Рисунок 212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144306FA" wp14:editId="6A6F5632">
            <wp:extent cx="2009775" cy="510540"/>
            <wp:effectExtent l="0" t="0" r="9525" b="3810"/>
            <wp:docPr id="213" name="Рисунок 213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C4AB0E7" wp14:editId="6871679B">
            <wp:extent cx="340360" cy="276225"/>
            <wp:effectExtent l="0" t="0" r="2540" b="9525"/>
            <wp:docPr id="214" name="Рисунок 214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расчетная потребность в i-м виде топлива (газе и ином виде топлива);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1A08F68" wp14:editId="67AA6A69">
            <wp:extent cx="318770" cy="276225"/>
            <wp:effectExtent l="0" t="0" r="5080" b="9525"/>
            <wp:docPr id="215" name="Рисунок 215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FC131FD" wp14:editId="01A76359">
            <wp:extent cx="308610" cy="276225"/>
            <wp:effectExtent l="0" t="0" r="0" b="9525"/>
            <wp:docPr id="216" name="Рисунок 216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поправочный коэффициент, учитывающий затраты на транспортировку i-</w:t>
      </w:r>
      <w:proofErr w:type="spellStart"/>
      <w:r w:rsidR="00DD753B" w:rsidRPr="00EA6DEC">
        <w:t>го</w:t>
      </w:r>
      <w:proofErr w:type="spellEnd"/>
      <w:r w:rsidR="00DD753B" w:rsidRPr="00EA6DEC">
        <w:t xml:space="preserve"> вида топлива.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4</w:t>
      </w:r>
      <w:r w:rsidR="00E10825" w:rsidRPr="00EA6DEC">
        <w:t>8</w:t>
      </w:r>
      <w:r w:rsidRPr="00EA6DEC">
        <w:t>. Затраты на электроснабжение (</w:t>
      </w:r>
      <w:r w:rsidR="00903330" w:rsidRPr="00EA6DEC">
        <w:rPr>
          <w:noProof/>
          <w:position w:val="-12"/>
        </w:rPr>
        <w:drawing>
          <wp:inline distT="0" distB="0" distL="0" distR="0" wp14:anchorId="0D9AF5CC" wp14:editId="0CD449E3">
            <wp:extent cx="233680" cy="276225"/>
            <wp:effectExtent l="0" t="0" r="0" b="9525"/>
            <wp:docPr id="217" name="Рисунок 217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47233FFA" wp14:editId="2E5A25FD">
            <wp:extent cx="1467485" cy="510540"/>
            <wp:effectExtent l="0" t="0" r="0" b="3810"/>
            <wp:docPr id="218" name="Рисунок 218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37013B4" wp14:editId="0DB0D475">
            <wp:extent cx="318770" cy="276225"/>
            <wp:effectExtent l="0" t="0" r="5080" b="9525"/>
            <wp:docPr id="219" name="Рисунок 219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i-й регулируемый тариф на электроэнергию (в рамках применяемого </w:t>
      </w:r>
      <w:proofErr w:type="spellStart"/>
      <w:r w:rsidR="00DD753B" w:rsidRPr="00EA6DEC">
        <w:t>одноставочного</w:t>
      </w:r>
      <w:proofErr w:type="spellEnd"/>
      <w:r w:rsidR="00DD753B" w:rsidRPr="00EA6DEC">
        <w:t xml:space="preserve">, дифференцированного по зонам суток или </w:t>
      </w:r>
      <w:proofErr w:type="spellStart"/>
      <w:r w:rsidR="00DD753B" w:rsidRPr="00EA6DEC">
        <w:t>двуставочного</w:t>
      </w:r>
      <w:proofErr w:type="spellEnd"/>
      <w:r w:rsidR="00DD753B" w:rsidRPr="00EA6DEC">
        <w:t xml:space="preserve"> тарифа);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3D34DD7" wp14:editId="6C5E19EE">
            <wp:extent cx="340360" cy="276225"/>
            <wp:effectExtent l="0" t="0" r="2540" b="9525"/>
            <wp:docPr id="220" name="Рисунок 220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расчетная потребность электроэнергии в год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тарифу (цене) на электроэнергию (в рамках применяемого </w:t>
      </w:r>
      <w:proofErr w:type="spellStart"/>
      <w:r w:rsidR="00DD753B" w:rsidRPr="00EA6DEC">
        <w:t>одноставочного</w:t>
      </w:r>
      <w:proofErr w:type="spellEnd"/>
      <w:r w:rsidR="00DD753B" w:rsidRPr="00EA6DEC">
        <w:t xml:space="preserve">, дифференцированного по зонам суток или </w:t>
      </w:r>
      <w:proofErr w:type="spellStart"/>
      <w:r w:rsidR="00DD753B" w:rsidRPr="00EA6DEC">
        <w:t>двуставочного</w:t>
      </w:r>
      <w:proofErr w:type="spellEnd"/>
      <w:r w:rsidR="00DD753B" w:rsidRPr="00EA6DEC">
        <w:t xml:space="preserve"> тарифа).</w:t>
      </w:r>
    </w:p>
    <w:p w:rsidR="00DD753B" w:rsidRPr="00EA6DEC" w:rsidRDefault="00E10825" w:rsidP="002B4465">
      <w:pPr>
        <w:pStyle w:val="ConsPlusNormal"/>
        <w:ind w:firstLine="540"/>
        <w:jc w:val="both"/>
      </w:pPr>
      <w:r w:rsidRPr="00EA6DEC">
        <w:t>49</w:t>
      </w:r>
      <w:r w:rsidR="00DD753B" w:rsidRPr="00EA6DEC">
        <w:t>. Затраты на теплоснабжение (</w:t>
      </w:r>
      <w:r w:rsidR="00903330" w:rsidRPr="00EA6DEC">
        <w:rPr>
          <w:noProof/>
          <w:position w:val="-12"/>
        </w:rPr>
        <w:drawing>
          <wp:inline distT="0" distB="0" distL="0" distR="0" wp14:anchorId="71159DB8" wp14:editId="65508903">
            <wp:extent cx="266065" cy="276225"/>
            <wp:effectExtent l="0" t="0" r="635" b="9525"/>
            <wp:docPr id="221" name="Рисунок 221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5DA52AF4" wp14:editId="246DBDF1">
            <wp:extent cx="1297305" cy="276225"/>
            <wp:effectExtent l="0" t="0" r="0" b="9525"/>
            <wp:docPr id="222" name="Рисунок 222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11C7E3A" wp14:editId="5D2328F9">
            <wp:extent cx="414655" cy="276225"/>
            <wp:effectExtent l="0" t="0" r="4445" b="9525"/>
            <wp:docPr id="223" name="Рисунок 223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расчетная потребность в </w:t>
      </w:r>
      <w:proofErr w:type="spellStart"/>
      <w:r w:rsidR="00DD753B" w:rsidRPr="00EA6DEC">
        <w:t>теплоэнергии</w:t>
      </w:r>
      <w:proofErr w:type="spellEnd"/>
      <w:r w:rsidR="00DD753B" w:rsidRPr="00EA6DEC">
        <w:t xml:space="preserve"> на отопление зданий, помещений и сооружений;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8E7B140" wp14:editId="5B87A117">
            <wp:extent cx="276225" cy="276225"/>
            <wp:effectExtent l="0" t="0" r="9525" b="9525"/>
            <wp:docPr id="224" name="Рисунок 224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регулируемый тариф на теплоснабжение.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5</w:t>
      </w:r>
      <w:r w:rsidR="00E10825" w:rsidRPr="00EA6DEC">
        <w:t>0</w:t>
      </w:r>
      <w:r w:rsidRPr="00EA6DEC">
        <w:t>. Затраты на горячее водоснабжение (</w:t>
      </w:r>
      <w:r w:rsidR="00903330" w:rsidRPr="00EA6DEC">
        <w:rPr>
          <w:noProof/>
          <w:position w:val="-12"/>
        </w:rPr>
        <w:drawing>
          <wp:inline distT="0" distB="0" distL="0" distR="0" wp14:anchorId="7D3BDC13" wp14:editId="7C76B43E">
            <wp:extent cx="233680" cy="276225"/>
            <wp:effectExtent l="0" t="0" r="0" b="9525"/>
            <wp:docPr id="225" name="Рисунок 225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70EDAB93" wp14:editId="68DC2CBF">
            <wp:extent cx="1169670" cy="276225"/>
            <wp:effectExtent l="0" t="0" r="0" b="9525"/>
            <wp:docPr id="226" name="Рисунок 226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1AD8F73" wp14:editId="5A65167A">
            <wp:extent cx="297815" cy="276225"/>
            <wp:effectExtent l="0" t="0" r="6985" b="9525"/>
            <wp:docPr id="227" name="Рисунок 227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расчетная потребность в горячей воде;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31C2F24" wp14:editId="1B497CB4">
            <wp:extent cx="276225" cy="276225"/>
            <wp:effectExtent l="0" t="0" r="9525" b="9525"/>
            <wp:docPr id="228" name="Рисунок 228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регулируемый тариф на горячее водоснабжение.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5</w:t>
      </w:r>
      <w:r w:rsidR="00E10825" w:rsidRPr="00EA6DEC">
        <w:t>1</w:t>
      </w:r>
      <w:r w:rsidRPr="00EA6DEC">
        <w:t>. Затраты на холодное водоснабжение и водоотведение (</w:t>
      </w:r>
      <w:r w:rsidR="00903330" w:rsidRPr="00EA6DEC">
        <w:rPr>
          <w:noProof/>
          <w:position w:val="-12"/>
        </w:rPr>
        <w:drawing>
          <wp:inline distT="0" distB="0" distL="0" distR="0" wp14:anchorId="6D41CC32" wp14:editId="10438CF5">
            <wp:extent cx="266065" cy="276225"/>
            <wp:effectExtent l="0" t="0" r="635" b="9525"/>
            <wp:docPr id="229" name="Рисунок 229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0A8350F9" wp14:editId="6AC61C3F">
            <wp:extent cx="2179955" cy="276225"/>
            <wp:effectExtent l="0" t="0" r="0" b="9525"/>
            <wp:docPr id="230" name="Рисунок 230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D369B24" wp14:editId="42EA9077">
            <wp:extent cx="308610" cy="276225"/>
            <wp:effectExtent l="0" t="0" r="0" b="9525"/>
            <wp:docPr id="231" name="Рисунок 231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расчетная потребность в холодном водоснабжении;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BB4FDA5" wp14:editId="297389AB">
            <wp:extent cx="297815" cy="276225"/>
            <wp:effectExtent l="0" t="0" r="6985" b="9525"/>
            <wp:docPr id="232" name="Рисунок 232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регулируемый тариф на холодное водоснабжение;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0754015" wp14:editId="3D28531A">
            <wp:extent cx="308610" cy="276225"/>
            <wp:effectExtent l="0" t="0" r="0" b="9525"/>
            <wp:docPr id="233" name="Рисунок 233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расчетная потребность в водоотведении;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F08CE62" wp14:editId="1FE25973">
            <wp:extent cx="276225" cy="276225"/>
            <wp:effectExtent l="0" t="0" r="9525" b="9525"/>
            <wp:docPr id="234" name="Рисунок 234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регулируемый тариф на водоотведение.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lastRenderedPageBreak/>
        <w:t>5</w:t>
      </w:r>
      <w:r w:rsidR="001A4256" w:rsidRPr="00EA6DEC">
        <w:t>2</w:t>
      </w:r>
      <w:r w:rsidRPr="00EA6DEC">
        <w:t>. Затраты на оплату услуг внештатных сотрудников (</w:t>
      </w:r>
      <w:r w:rsidR="00903330" w:rsidRPr="00EA6DEC">
        <w:rPr>
          <w:noProof/>
          <w:position w:val="-12"/>
        </w:rPr>
        <w:drawing>
          <wp:inline distT="0" distB="0" distL="0" distR="0" wp14:anchorId="498E4E12" wp14:editId="7355D257">
            <wp:extent cx="372110" cy="276225"/>
            <wp:effectExtent l="0" t="0" r="8890" b="9525"/>
            <wp:docPr id="235" name="Рисунок 235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3E735096" wp14:editId="68E7636E">
            <wp:extent cx="2913380" cy="510540"/>
            <wp:effectExtent l="0" t="0" r="1270" b="3810"/>
            <wp:docPr id="236" name="Рисунок 236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FDE641B" wp14:editId="61B31DEC">
            <wp:extent cx="499745" cy="276225"/>
            <wp:effectExtent l="0" t="0" r="0" b="9525"/>
            <wp:docPr id="237" name="Рисунок 237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месяцев работы внештатного сотрудника по i-й должности;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F8FD6D4" wp14:editId="3C3152AA">
            <wp:extent cx="414655" cy="276225"/>
            <wp:effectExtent l="0" t="0" r="4445" b="9525"/>
            <wp:docPr id="238" name="Рисунок 238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стоимость 1 месяца работы внештатного сотрудника по i-й должности;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B3D20D2" wp14:editId="0320E2B2">
            <wp:extent cx="382905" cy="276225"/>
            <wp:effectExtent l="0" t="0" r="0" b="9525"/>
            <wp:docPr id="239" name="Рисунок 239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процентная ставка страховых взносов в государственные внебюджетные фонды.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A6DEC" w:rsidRDefault="00EA6DEC" w:rsidP="002B4465">
      <w:pPr>
        <w:pStyle w:val="ConsPlusNormal"/>
        <w:jc w:val="center"/>
        <w:rPr>
          <w:b/>
        </w:rPr>
      </w:pP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аренду помещений и оборудования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5</w:t>
      </w:r>
      <w:r w:rsidR="001A4256" w:rsidRPr="00EA6DEC">
        <w:t>3</w:t>
      </w:r>
      <w:r w:rsidRPr="00EA6DEC">
        <w:t>. Затраты на аренду помещений (</w:t>
      </w:r>
      <w:r w:rsidR="00903330" w:rsidRPr="00EA6DEC">
        <w:rPr>
          <w:noProof/>
          <w:position w:val="-12"/>
        </w:rPr>
        <w:drawing>
          <wp:inline distT="0" distB="0" distL="0" distR="0" wp14:anchorId="1FA5884E" wp14:editId="2C6AD050">
            <wp:extent cx="266065" cy="276225"/>
            <wp:effectExtent l="0" t="0" r="635" b="9525"/>
            <wp:docPr id="240" name="Рисунок 240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18C64B7B" wp14:editId="0A4A6CED">
            <wp:extent cx="2413635" cy="510540"/>
            <wp:effectExtent l="0" t="0" r="5715" b="3810"/>
            <wp:docPr id="241" name="Рисунок 241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4417F43" wp14:editId="3FBC0BE6">
            <wp:extent cx="340360" cy="276225"/>
            <wp:effectExtent l="0" t="0" r="2540" b="9525"/>
            <wp:docPr id="242" name="Рисунок 242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численность работников, размещаемых на i-й арендуемой площади;</w:t>
      </w:r>
    </w:p>
    <w:p w:rsidR="00DD753B" w:rsidRPr="00EA6DEC" w:rsidRDefault="00E00B42" w:rsidP="002B4465">
      <w:pPr>
        <w:pStyle w:val="ConsPlusNormal"/>
        <w:ind w:firstLine="567"/>
        <w:jc w:val="both"/>
      </w:pPr>
      <w:r w:rsidRPr="00EA6DEC">
        <w:t xml:space="preserve"> </w:t>
      </w:r>
      <w:r w:rsidR="00DD753B" w:rsidRPr="00EA6DEC">
        <w:t xml:space="preserve">S - площадь, установленная </w:t>
      </w:r>
      <w:r w:rsidR="00224D64" w:rsidRPr="00EA6DEC">
        <w:t>муниципальными органами</w:t>
      </w:r>
      <w:r w:rsidR="00DD753B" w:rsidRPr="00EA6DEC">
        <w:t>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C21593D" wp14:editId="1669351B">
            <wp:extent cx="308610" cy="276225"/>
            <wp:effectExtent l="0" t="0" r="0" b="9525"/>
            <wp:docPr id="243" name="Рисунок 243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ежемесячной аренды за 1 кв. метр i-й арендуемой площади;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D270C45" wp14:editId="3E0EAD80">
            <wp:extent cx="372110" cy="276225"/>
            <wp:effectExtent l="0" t="0" r="8890" b="9525"/>
            <wp:docPr id="244" name="Рисунок 244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месяцев аренды i-й арендуемой площади.</w:t>
      </w:r>
    </w:p>
    <w:p w:rsidR="007814A6" w:rsidRPr="00EA6DEC" w:rsidRDefault="007814A6" w:rsidP="002B4465">
      <w:pPr>
        <w:pStyle w:val="ConsPlusNormal"/>
        <w:spacing w:before="220"/>
        <w:ind w:firstLine="540"/>
        <w:jc w:val="both"/>
      </w:pPr>
      <w:r w:rsidRPr="00EA6DEC">
        <w:t xml:space="preserve">53.1. Затраты на аренду </w:t>
      </w:r>
      <w:proofErr w:type="spellStart"/>
      <w:r w:rsidRPr="00EA6DEC">
        <w:t>машино</w:t>
      </w:r>
      <w:proofErr w:type="spellEnd"/>
      <w:r w:rsidRPr="00EA6DEC">
        <w:t>-мест (</w:t>
      </w:r>
      <w:proofErr w:type="spellStart"/>
      <w:r w:rsidRPr="00EA6DEC">
        <w:t>З</w:t>
      </w:r>
      <w:r w:rsidRPr="00EA6DEC">
        <w:rPr>
          <w:vertAlign w:val="subscript"/>
        </w:rPr>
        <w:t>амм</w:t>
      </w:r>
      <w:proofErr w:type="spellEnd"/>
      <w:r w:rsidRPr="00EA6DEC">
        <w:t>) определяются по формуле:</w:t>
      </w:r>
    </w:p>
    <w:p w:rsidR="007814A6" w:rsidRPr="00EA6DEC" w:rsidRDefault="007814A6" w:rsidP="002B4465">
      <w:pPr>
        <w:pStyle w:val="ConsPlusNormal"/>
        <w:ind w:firstLine="540"/>
        <w:jc w:val="center"/>
        <w:rPr>
          <w:sz w:val="28"/>
          <w:szCs w:val="28"/>
        </w:rPr>
      </w:pPr>
      <w:proofErr w:type="spellStart"/>
      <w:r w:rsidRPr="00EA6DEC">
        <w:rPr>
          <w:sz w:val="28"/>
          <w:szCs w:val="28"/>
        </w:rPr>
        <w:t>З</w:t>
      </w:r>
      <w:r w:rsidRPr="00EA6DEC">
        <w:rPr>
          <w:sz w:val="28"/>
          <w:szCs w:val="28"/>
          <w:vertAlign w:val="subscript"/>
        </w:rPr>
        <w:t>амм</w:t>
      </w:r>
      <w:proofErr w:type="spellEnd"/>
      <w:r w:rsidRPr="00EA6DEC">
        <w:rPr>
          <w:sz w:val="28"/>
          <w:szCs w:val="28"/>
        </w:rPr>
        <w:t xml:space="preserve"> = </w:t>
      </w:r>
      <w:proofErr w:type="spellStart"/>
      <w:r w:rsidRPr="00EA6DEC">
        <w:rPr>
          <w:sz w:val="28"/>
          <w:szCs w:val="28"/>
        </w:rPr>
        <w:t>Q</w:t>
      </w:r>
      <w:r w:rsidRPr="00EA6DEC">
        <w:rPr>
          <w:sz w:val="28"/>
          <w:szCs w:val="28"/>
          <w:vertAlign w:val="subscript"/>
        </w:rPr>
        <w:t>i</w:t>
      </w:r>
      <w:proofErr w:type="spellEnd"/>
      <w:r w:rsidRPr="00EA6DEC">
        <w:rPr>
          <w:sz w:val="28"/>
          <w:szCs w:val="28"/>
          <w:vertAlign w:val="subscript"/>
        </w:rPr>
        <w:t xml:space="preserve"> мм</w:t>
      </w:r>
      <w:r w:rsidRPr="00EA6DEC">
        <w:rPr>
          <w:sz w:val="28"/>
          <w:szCs w:val="28"/>
        </w:rPr>
        <w:t xml:space="preserve"> x </w:t>
      </w:r>
      <w:proofErr w:type="spellStart"/>
      <w:r w:rsidRPr="00EA6DEC">
        <w:rPr>
          <w:sz w:val="28"/>
          <w:szCs w:val="28"/>
        </w:rPr>
        <w:t>Р</w:t>
      </w:r>
      <w:r w:rsidRPr="00EA6DEC">
        <w:rPr>
          <w:sz w:val="28"/>
          <w:szCs w:val="28"/>
          <w:vertAlign w:val="subscript"/>
        </w:rPr>
        <w:t>i</w:t>
      </w:r>
      <w:proofErr w:type="spellEnd"/>
      <w:r w:rsidRPr="00EA6DEC">
        <w:rPr>
          <w:sz w:val="28"/>
          <w:szCs w:val="28"/>
          <w:vertAlign w:val="subscript"/>
        </w:rPr>
        <w:t xml:space="preserve"> мм</w:t>
      </w:r>
      <w:r w:rsidRPr="00EA6DEC">
        <w:rPr>
          <w:sz w:val="28"/>
          <w:szCs w:val="28"/>
        </w:rPr>
        <w:t xml:space="preserve"> x </w:t>
      </w:r>
      <w:proofErr w:type="spellStart"/>
      <w:r w:rsidRPr="00EA6DEC">
        <w:rPr>
          <w:sz w:val="28"/>
          <w:szCs w:val="28"/>
        </w:rPr>
        <w:t>N</w:t>
      </w:r>
      <w:r w:rsidRPr="00EA6DEC">
        <w:rPr>
          <w:sz w:val="28"/>
          <w:szCs w:val="28"/>
          <w:vertAlign w:val="subscript"/>
        </w:rPr>
        <w:t>i</w:t>
      </w:r>
      <w:proofErr w:type="spellEnd"/>
      <w:r w:rsidRPr="00EA6DEC">
        <w:rPr>
          <w:sz w:val="28"/>
          <w:szCs w:val="28"/>
          <w:vertAlign w:val="subscript"/>
        </w:rPr>
        <w:t xml:space="preserve"> мм</w:t>
      </w:r>
      <w:r w:rsidRPr="00EA6DEC">
        <w:rPr>
          <w:sz w:val="28"/>
          <w:szCs w:val="28"/>
        </w:rPr>
        <w:t>,</w:t>
      </w:r>
    </w:p>
    <w:p w:rsidR="007814A6" w:rsidRPr="00EA6DEC" w:rsidRDefault="007814A6" w:rsidP="002B4465">
      <w:pPr>
        <w:pStyle w:val="ConsPlusNormal"/>
        <w:ind w:firstLine="540"/>
        <w:jc w:val="both"/>
      </w:pPr>
      <w:r w:rsidRPr="00EA6DEC">
        <w:t>где: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t>Q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мм</w:t>
      </w:r>
      <w:r w:rsidRPr="00EA6DEC">
        <w:t xml:space="preserve"> - количество </w:t>
      </w:r>
      <w:proofErr w:type="spellStart"/>
      <w:r w:rsidRPr="00EA6DEC">
        <w:t>машино</w:t>
      </w:r>
      <w:proofErr w:type="spellEnd"/>
      <w:r w:rsidRPr="00EA6DEC">
        <w:t>-мест i-</w:t>
      </w:r>
      <w:proofErr w:type="spellStart"/>
      <w:r w:rsidRPr="00EA6DEC">
        <w:t>го</w:t>
      </w:r>
      <w:proofErr w:type="spellEnd"/>
      <w:r w:rsidRPr="00EA6DEC">
        <w:t xml:space="preserve"> типа;</w:t>
      </w:r>
    </w:p>
    <w:p w:rsidR="007814A6" w:rsidRPr="00EA6DEC" w:rsidRDefault="007814A6" w:rsidP="002B4465">
      <w:pPr>
        <w:pStyle w:val="ConsPlusNormal"/>
        <w:ind w:firstLine="540"/>
        <w:jc w:val="both"/>
      </w:pPr>
      <w:proofErr w:type="spellStart"/>
      <w:r w:rsidRPr="00EA6DEC">
        <w:t>Р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мм</w:t>
      </w:r>
      <w:r w:rsidRPr="00EA6DEC">
        <w:t xml:space="preserve"> - цена ежемесячной аренды за 1 </w:t>
      </w:r>
      <w:proofErr w:type="spellStart"/>
      <w:r w:rsidRPr="00EA6DEC">
        <w:t>машино</w:t>
      </w:r>
      <w:proofErr w:type="spellEnd"/>
      <w:r w:rsidRPr="00EA6DEC">
        <w:t>-место i-</w:t>
      </w:r>
      <w:proofErr w:type="spellStart"/>
      <w:r w:rsidRPr="00EA6DEC">
        <w:t>го</w:t>
      </w:r>
      <w:proofErr w:type="spellEnd"/>
      <w:r w:rsidRPr="00EA6DEC">
        <w:t xml:space="preserve"> типа;</w:t>
      </w:r>
    </w:p>
    <w:p w:rsidR="007814A6" w:rsidRPr="00EA6DEC" w:rsidRDefault="007814A6" w:rsidP="002B4465">
      <w:pPr>
        <w:pStyle w:val="ConsPlusNormal"/>
        <w:ind w:firstLine="540"/>
        <w:jc w:val="both"/>
      </w:pPr>
      <w:proofErr w:type="spellStart"/>
      <w:r w:rsidRPr="00EA6DEC">
        <w:t>N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мм</w:t>
      </w:r>
      <w:r w:rsidRPr="00EA6DEC">
        <w:t xml:space="preserve"> - планируемое количество месяцев аренды i-</w:t>
      </w:r>
      <w:proofErr w:type="spellStart"/>
      <w:r w:rsidRPr="00EA6DEC">
        <w:t>го</w:t>
      </w:r>
      <w:proofErr w:type="spellEnd"/>
      <w:r w:rsidRPr="00EA6DEC">
        <w:t xml:space="preserve"> </w:t>
      </w:r>
      <w:proofErr w:type="spellStart"/>
      <w:r w:rsidRPr="00EA6DEC">
        <w:t>машино</w:t>
      </w:r>
      <w:proofErr w:type="spellEnd"/>
      <w:r w:rsidRPr="00EA6DEC">
        <w:t>-места</w:t>
      </w:r>
      <w:r w:rsidR="00E00B42" w:rsidRPr="00EA6DEC">
        <w:t>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5</w:t>
      </w:r>
      <w:r w:rsidR="00255E9D" w:rsidRPr="00EA6DEC">
        <w:t>4</w:t>
      </w:r>
      <w:r w:rsidRPr="00EA6DEC">
        <w:t>. Затраты на аренду помещения (зала) для проведения совещания (</w:t>
      </w:r>
      <w:r w:rsidR="00903330" w:rsidRPr="00EA6DEC">
        <w:rPr>
          <w:noProof/>
          <w:position w:val="-12"/>
        </w:rPr>
        <w:drawing>
          <wp:inline distT="0" distB="0" distL="0" distR="0" wp14:anchorId="5422D9B2" wp14:editId="58066578">
            <wp:extent cx="297815" cy="276225"/>
            <wp:effectExtent l="0" t="0" r="6985" b="9525"/>
            <wp:docPr id="245" name="Рисунок 245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</w:t>
      </w:r>
      <w:r w:rsidR="007814A6" w:rsidRPr="00EA6DEC">
        <w:t>(за исключением помещений, арендуемых в соответствии с пунктом 53</w:t>
      </w:r>
      <w:r w:rsidR="00E00B42" w:rsidRPr="00EA6DEC">
        <w:t xml:space="preserve"> и 53.1</w:t>
      </w:r>
      <w:r w:rsidR="007814A6" w:rsidRPr="00EA6DEC">
        <w:t xml:space="preserve"> методики) </w:t>
      </w:r>
      <w:r w:rsidRPr="00EA6DEC">
        <w:t>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086F8457" wp14:editId="3934A59E">
            <wp:extent cx="1605280" cy="510540"/>
            <wp:effectExtent l="0" t="0" r="0" b="3810"/>
            <wp:docPr id="246" name="Рисунок 246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3C27817" wp14:editId="4685CE17">
            <wp:extent cx="382905" cy="276225"/>
            <wp:effectExtent l="0" t="0" r="0" b="9525"/>
            <wp:docPr id="247" name="Рисунок 247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суток аренды i-</w:t>
      </w:r>
      <w:proofErr w:type="spellStart"/>
      <w:r w:rsidR="00DD753B" w:rsidRPr="00EA6DEC">
        <w:t>го</w:t>
      </w:r>
      <w:proofErr w:type="spellEnd"/>
      <w:r w:rsidR="00DD753B" w:rsidRPr="00EA6DEC">
        <w:t xml:space="preserve"> помещения (зала);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64029FD" wp14:editId="36979C63">
            <wp:extent cx="340360" cy="276225"/>
            <wp:effectExtent l="0" t="0" r="2540" b="9525"/>
            <wp:docPr id="248" name="Рисунок 248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аренды i-</w:t>
      </w:r>
      <w:proofErr w:type="spellStart"/>
      <w:r w:rsidR="00DD753B" w:rsidRPr="00EA6DEC">
        <w:t>го</w:t>
      </w:r>
      <w:proofErr w:type="spellEnd"/>
      <w:r w:rsidR="00DD753B" w:rsidRPr="00EA6DEC">
        <w:t xml:space="preserve"> помещения (зала) в сутки.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5</w:t>
      </w:r>
      <w:r w:rsidR="00255E9D" w:rsidRPr="00EA6DEC">
        <w:t>5</w:t>
      </w:r>
      <w:r w:rsidRPr="00EA6DEC">
        <w:t>. Затраты на аренду оборудования для проведения совещания (</w:t>
      </w:r>
      <w:r w:rsidR="00903330" w:rsidRPr="00EA6DEC">
        <w:rPr>
          <w:noProof/>
          <w:position w:val="-12"/>
        </w:rPr>
        <w:drawing>
          <wp:inline distT="0" distB="0" distL="0" distR="0" wp14:anchorId="715754C2" wp14:editId="3E5B8BAA">
            <wp:extent cx="308610" cy="276225"/>
            <wp:effectExtent l="0" t="0" r="0" b="9525"/>
            <wp:docPr id="249" name="Рисунок 249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</w:t>
      </w:r>
      <w:r w:rsidR="007814A6" w:rsidRPr="00EA6DEC">
        <w:t>(за исключением помещений, арендуемых в соответствии с пунктом 5</w:t>
      </w:r>
      <w:r w:rsidR="00E00B42" w:rsidRPr="00EA6DEC">
        <w:t>5.1</w:t>
      </w:r>
      <w:r w:rsidR="007814A6" w:rsidRPr="00EA6DEC">
        <w:t xml:space="preserve"> методики)</w:t>
      </w:r>
      <w:r w:rsidRPr="00EA6DEC">
        <w:t xml:space="preserve">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5909D5E4" wp14:editId="695F8390">
            <wp:extent cx="2604770" cy="510540"/>
            <wp:effectExtent l="0" t="0" r="5080" b="3810"/>
            <wp:docPr id="250" name="Рисунок 250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lastRenderedPageBreak/>
        <w:drawing>
          <wp:inline distT="0" distB="0" distL="0" distR="0" wp14:anchorId="10470F32" wp14:editId="111EA983">
            <wp:extent cx="340360" cy="276225"/>
            <wp:effectExtent l="0" t="0" r="2540" b="9525"/>
            <wp:docPr id="251" name="Рисунок 251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арендуемого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059D0D8" wp14:editId="70ADC888">
            <wp:extent cx="372110" cy="276225"/>
            <wp:effectExtent l="0" t="0" r="8890" b="9525"/>
            <wp:docPr id="252" name="Рисунок 252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дней аренды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5F2EFFB" wp14:editId="63ED63A5">
            <wp:extent cx="308610" cy="276225"/>
            <wp:effectExtent l="0" t="0" r="0" b="9525"/>
            <wp:docPr id="253" name="Рисунок 253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часов аренды в день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514ADA0" wp14:editId="25559032">
            <wp:extent cx="276225" cy="276225"/>
            <wp:effectExtent l="0" t="0" r="9525" b="9525"/>
            <wp:docPr id="254" name="Рисунок 254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часа аренды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оборудования.</w:t>
      </w:r>
    </w:p>
    <w:p w:rsidR="007814A6" w:rsidRPr="00EA6DEC" w:rsidRDefault="007814A6" w:rsidP="003A3537">
      <w:pPr>
        <w:pStyle w:val="ConsPlusNormal"/>
        <w:ind w:firstLine="540"/>
        <w:jc w:val="both"/>
      </w:pPr>
      <w:r w:rsidRPr="00EA6DEC">
        <w:t>5</w:t>
      </w:r>
      <w:r w:rsidR="00E00B42" w:rsidRPr="00EA6DEC">
        <w:t>5</w:t>
      </w:r>
      <w:r w:rsidRPr="00EA6DEC">
        <w:t xml:space="preserve">.1. Затраты на оплату услуг по предоставлению мультимедийного оборудования для обеспечения деятельности </w:t>
      </w:r>
      <w:r w:rsidR="00E00B42" w:rsidRPr="00EA6DEC">
        <w:t>муниципальных</w:t>
      </w:r>
      <w:r w:rsidRPr="00EA6DEC">
        <w:t xml:space="preserve"> органов (</w:t>
      </w:r>
      <w:proofErr w:type="spellStart"/>
      <w:r w:rsidRPr="00EA6DEC">
        <w:t>З</w:t>
      </w:r>
      <w:r w:rsidRPr="00EA6DEC">
        <w:rPr>
          <w:vertAlign w:val="subscript"/>
        </w:rPr>
        <w:t>млоб</w:t>
      </w:r>
      <w:proofErr w:type="spellEnd"/>
      <w:r w:rsidRPr="00EA6DEC">
        <w:t>) определяются по формуле:</w:t>
      </w:r>
    </w:p>
    <w:p w:rsidR="007814A6" w:rsidRPr="00EA6DEC" w:rsidRDefault="007814A6" w:rsidP="002B4465">
      <w:pPr>
        <w:pStyle w:val="ConsPlusNormal"/>
        <w:ind w:firstLine="540"/>
        <w:jc w:val="center"/>
      </w:pPr>
      <w:r w:rsidRPr="00EA6DEC">
        <w:rPr>
          <w:noProof/>
          <w:position w:val="-26"/>
        </w:rPr>
        <w:drawing>
          <wp:inline distT="0" distB="0" distL="0" distR="0" wp14:anchorId="5E898310" wp14:editId="5C75DFCB">
            <wp:extent cx="2179320" cy="47180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,</w:t>
      </w:r>
    </w:p>
    <w:p w:rsidR="007814A6" w:rsidRPr="00EA6DEC" w:rsidRDefault="007814A6" w:rsidP="002B4465">
      <w:pPr>
        <w:pStyle w:val="ConsPlusNormal"/>
        <w:ind w:firstLine="540"/>
        <w:jc w:val="both"/>
      </w:pPr>
      <w:r w:rsidRPr="00EA6DEC">
        <w:t>где: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t>Q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</w:t>
      </w:r>
      <w:proofErr w:type="spellStart"/>
      <w:r w:rsidRPr="00EA6DEC">
        <w:rPr>
          <w:vertAlign w:val="subscript"/>
        </w:rPr>
        <w:t>млоб</w:t>
      </w:r>
      <w:proofErr w:type="spellEnd"/>
      <w:r w:rsidRPr="00EA6DEC">
        <w:t xml:space="preserve"> - количество i-х комплектов мультимедийного оборудования в соответствии с нормативами </w:t>
      </w:r>
      <w:r w:rsidR="00E00B42" w:rsidRPr="00EA6DEC">
        <w:t>муниципальных</w:t>
      </w:r>
      <w:r w:rsidRPr="00EA6DEC">
        <w:t xml:space="preserve"> органов;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t>P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</w:t>
      </w:r>
      <w:proofErr w:type="spellStart"/>
      <w:r w:rsidRPr="00EA6DEC">
        <w:rPr>
          <w:vertAlign w:val="subscript"/>
        </w:rPr>
        <w:t>млоб</w:t>
      </w:r>
      <w:proofErr w:type="spellEnd"/>
      <w:r w:rsidRPr="00EA6DEC">
        <w:t xml:space="preserve"> - цена услуги по предоставлению одного i-</w:t>
      </w:r>
      <w:proofErr w:type="spellStart"/>
      <w:r w:rsidRPr="00EA6DEC">
        <w:t>го</w:t>
      </w:r>
      <w:proofErr w:type="spellEnd"/>
      <w:r w:rsidRPr="00EA6DEC">
        <w:t xml:space="preserve"> комплекта мультимедийного оборудования в месяц в соответствии с нормативами </w:t>
      </w:r>
      <w:r w:rsidR="00E00B42" w:rsidRPr="00EA6DEC">
        <w:t>муниципальных</w:t>
      </w:r>
      <w:r w:rsidRPr="00EA6DEC">
        <w:t xml:space="preserve"> органов;</w:t>
      </w:r>
    </w:p>
    <w:p w:rsidR="007814A6" w:rsidRPr="00EA6DEC" w:rsidRDefault="007814A6" w:rsidP="003A3537">
      <w:pPr>
        <w:pStyle w:val="ConsPlusNormal"/>
        <w:ind w:firstLine="540"/>
        <w:jc w:val="both"/>
      </w:pPr>
      <w:proofErr w:type="spellStart"/>
      <w:r w:rsidRPr="00EA6DEC">
        <w:t>N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</w:t>
      </w:r>
      <w:proofErr w:type="spellStart"/>
      <w:r w:rsidRPr="00EA6DEC">
        <w:rPr>
          <w:vertAlign w:val="subscript"/>
        </w:rPr>
        <w:t>млоб</w:t>
      </w:r>
      <w:proofErr w:type="spellEnd"/>
      <w:r w:rsidRPr="00EA6DEC">
        <w:t xml:space="preserve"> - планируемое количество месяцев пользования i-м комплектом мультимедийного оборудования.</w:t>
      </w:r>
    </w:p>
    <w:p w:rsidR="003A3537" w:rsidRPr="00EA6DEC" w:rsidRDefault="003A3537" w:rsidP="002B4465">
      <w:pPr>
        <w:pStyle w:val="ConsPlusNormal"/>
        <w:jc w:val="center"/>
        <w:rPr>
          <w:b/>
        </w:rPr>
      </w:pP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содержание имущества,</w:t>
      </w:r>
      <w:r w:rsidR="00255E9D" w:rsidRPr="00EA6DEC">
        <w:rPr>
          <w:b/>
        </w:rPr>
        <w:t xml:space="preserve"> </w:t>
      </w:r>
      <w:r w:rsidRPr="00EA6DEC">
        <w:rPr>
          <w:b/>
        </w:rPr>
        <w:t>не отнесенные к затратам на содержание имущества в рамках</w:t>
      </w:r>
      <w:r w:rsidR="00255E9D" w:rsidRPr="00EA6DEC">
        <w:rPr>
          <w:b/>
        </w:rPr>
        <w:t xml:space="preserve"> </w:t>
      </w:r>
      <w:r w:rsidRPr="00EA6DEC">
        <w:rPr>
          <w:b/>
        </w:rPr>
        <w:t>затрат на информационно-коммуникационные</w:t>
      </w:r>
      <w:r w:rsidR="00E55060">
        <w:rPr>
          <w:b/>
        </w:rPr>
        <w:t xml:space="preserve"> </w:t>
      </w:r>
      <w:r w:rsidRPr="00EA6DEC">
        <w:rPr>
          <w:b/>
        </w:rPr>
        <w:t>технологии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5</w:t>
      </w:r>
      <w:r w:rsidR="00255E9D" w:rsidRPr="00EA6DEC">
        <w:t>6</w:t>
      </w:r>
      <w:r w:rsidRPr="00EA6DEC">
        <w:t>. Затраты на содержание и техническое обслуживание помещений (</w:t>
      </w:r>
      <w:r w:rsidR="00903330" w:rsidRPr="00EA6DEC">
        <w:rPr>
          <w:noProof/>
          <w:position w:val="-12"/>
        </w:rPr>
        <w:drawing>
          <wp:inline distT="0" distB="0" distL="0" distR="0" wp14:anchorId="31174690" wp14:editId="64FAD7A7">
            <wp:extent cx="266065" cy="276225"/>
            <wp:effectExtent l="0" t="0" r="635" b="9525"/>
            <wp:docPr id="255" name="Рисунок 255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4"/>
        </w:rPr>
        <w:drawing>
          <wp:inline distT="0" distB="0" distL="0" distR="0" wp14:anchorId="06301D9A" wp14:editId="7EEC610D">
            <wp:extent cx="4805680" cy="297815"/>
            <wp:effectExtent l="0" t="0" r="0" b="6985"/>
            <wp:docPr id="256" name="Рисунок 256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D543432" wp14:editId="32634166">
            <wp:extent cx="266065" cy="276225"/>
            <wp:effectExtent l="0" t="0" r="635" b="9525"/>
            <wp:docPr id="257" name="Рисунок 257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систем охранно-тревожной сигнализации;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24D0BABA" wp14:editId="76982EC9">
            <wp:extent cx="266065" cy="297815"/>
            <wp:effectExtent l="0" t="0" r="635" b="6985"/>
            <wp:docPr id="258" name="Рисунок 258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проведение текущего ремонта помещения;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747BE38" wp14:editId="26594515">
            <wp:extent cx="233680" cy="276225"/>
            <wp:effectExtent l="0" t="0" r="0" b="9525"/>
            <wp:docPr id="259" name="Рисунок 259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содержание прилегающей территории;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9BC0F32" wp14:editId="4E9FBF77">
            <wp:extent cx="340360" cy="297815"/>
            <wp:effectExtent l="0" t="0" r="2540" b="6985"/>
            <wp:docPr id="260" name="Рисунок 260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оплату услуг по обслуживанию и уборке помещения;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1810AF3" wp14:editId="2E8DFA80">
            <wp:extent cx="318770" cy="276225"/>
            <wp:effectExtent l="0" t="0" r="5080" b="9525"/>
            <wp:docPr id="261" name="Рисунок 261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вывоз твердых бытовых отходов;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7CFBB65" wp14:editId="1754E2B1">
            <wp:extent cx="223520" cy="276225"/>
            <wp:effectExtent l="0" t="0" r="5080" b="9525"/>
            <wp:docPr id="262" name="Рисунок 262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лифтов;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E896157" wp14:editId="6768138E">
            <wp:extent cx="340360" cy="276225"/>
            <wp:effectExtent l="0" t="0" r="2540" b="9525"/>
            <wp:docPr id="263" name="Рисунок 263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водонапорной насосной станции хозяйственно-питьевого и противопожарного водоснабжения;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EC31D55" wp14:editId="3E490B30">
            <wp:extent cx="372110" cy="276225"/>
            <wp:effectExtent l="0" t="0" r="8890" b="9525"/>
            <wp:docPr id="264" name="Рисунок 264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водонапорной насосной станции пожаротушения;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33F0AF4" wp14:editId="7493F64C">
            <wp:extent cx="318770" cy="276225"/>
            <wp:effectExtent l="0" t="0" r="5080" b="9525"/>
            <wp:docPr id="265" name="Рисунок 265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B5CC2A2" wp14:editId="60A3B8CF">
            <wp:extent cx="297815" cy="276225"/>
            <wp:effectExtent l="0" t="0" r="6985" b="9525"/>
            <wp:docPr id="266" name="Рисунок 266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DD753B" w:rsidRPr="00EA6DEC">
        <w:t>электрощитовых</w:t>
      </w:r>
      <w:proofErr w:type="spellEnd"/>
      <w:r w:rsidR="00DD753B" w:rsidRPr="00EA6DEC">
        <w:t>) административного здания (помещения).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lastRenderedPageBreak/>
        <w:t>5</w:t>
      </w:r>
      <w:r w:rsidR="00255E9D" w:rsidRPr="00EA6DEC">
        <w:t>7</w:t>
      </w:r>
      <w:r w:rsidRPr="00EA6DEC">
        <w:t>. Затраты на закупку услуг управляющей компании (</w:t>
      </w:r>
      <w:r w:rsidR="00903330" w:rsidRPr="00EA6DEC">
        <w:rPr>
          <w:noProof/>
          <w:position w:val="-14"/>
        </w:rPr>
        <w:drawing>
          <wp:inline distT="0" distB="0" distL="0" distR="0" wp14:anchorId="03F5D610" wp14:editId="0921D6C4">
            <wp:extent cx="266065" cy="297815"/>
            <wp:effectExtent l="0" t="0" r="635" b="6985"/>
            <wp:docPr id="267" name="Рисунок 267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7238E475" wp14:editId="0BA152BF">
            <wp:extent cx="2062480" cy="510540"/>
            <wp:effectExtent l="0" t="0" r="0" b="3810"/>
            <wp:docPr id="268" name="Рисунок 268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6F00EA0" wp14:editId="026DF488">
            <wp:extent cx="340360" cy="297815"/>
            <wp:effectExtent l="0" t="0" r="2540" b="6985"/>
            <wp:docPr id="269" name="Рисунок 269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объем i-й услуги управляющей компании;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F4AC82B" wp14:editId="02EDED66">
            <wp:extent cx="308610" cy="297815"/>
            <wp:effectExtent l="0" t="0" r="0" b="6985"/>
            <wp:docPr id="270" name="Рисунок 270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i-й услуги управляющей компании в месяц;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CB90904" wp14:editId="619BC9AD">
            <wp:extent cx="372110" cy="297815"/>
            <wp:effectExtent l="0" t="0" r="8890" b="6985"/>
            <wp:docPr id="271" name="Рисунок 271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месяцев использования i-й услуги управляющей компании.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5</w:t>
      </w:r>
      <w:r w:rsidR="00255E9D" w:rsidRPr="00EA6DEC">
        <w:t>8</w:t>
      </w:r>
      <w:r w:rsidRPr="00EA6DEC">
        <w:t>. В формулах для расчета затрат, указанных в</w:t>
      </w:r>
      <w:r w:rsidR="00C75ADD" w:rsidRPr="00EA6DEC">
        <w:t xml:space="preserve"> пунктах 60</w:t>
      </w:r>
      <w:r w:rsidRPr="00EA6DEC">
        <w:t xml:space="preserve">, </w:t>
      </w:r>
      <w:r w:rsidR="00C75ADD" w:rsidRPr="00EA6DEC">
        <w:t xml:space="preserve">62 </w:t>
      </w:r>
      <w:r w:rsidRPr="00EA6DEC">
        <w:t xml:space="preserve">и </w:t>
      </w:r>
      <w:r w:rsidR="00C75ADD" w:rsidRPr="00EA6DEC">
        <w:t xml:space="preserve">65 </w:t>
      </w:r>
      <w:r w:rsidRPr="00EA6DEC">
        <w:t xml:space="preserve">- </w:t>
      </w:r>
      <w:r w:rsidR="00C75ADD" w:rsidRPr="00EA6DEC">
        <w:t>67</w:t>
      </w:r>
      <w:r w:rsidRPr="00EA6DEC"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 w:rsidR="00C66828" w:rsidRPr="00EA6DEC">
        <w:t>муниципальными органами</w:t>
      </w:r>
      <w:r w:rsidRPr="00EA6DEC">
        <w:t>.</w:t>
      </w:r>
    </w:p>
    <w:p w:rsidR="00DD753B" w:rsidRPr="00EA6DEC" w:rsidRDefault="00C75ADD" w:rsidP="002B4465">
      <w:pPr>
        <w:pStyle w:val="ConsPlusNormal"/>
        <w:ind w:firstLine="540"/>
        <w:jc w:val="both"/>
      </w:pPr>
      <w:r w:rsidRPr="00EA6DEC">
        <w:t>59</w:t>
      </w:r>
      <w:r w:rsidR="00DD753B" w:rsidRPr="00EA6DEC">
        <w:t xml:space="preserve">.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систем охранно-тревожной сигнализации (</w:t>
      </w:r>
      <w:r w:rsidR="00903330" w:rsidRPr="00EA6DEC">
        <w:rPr>
          <w:noProof/>
          <w:position w:val="-12"/>
        </w:rPr>
        <w:drawing>
          <wp:inline distT="0" distB="0" distL="0" distR="0" wp14:anchorId="3094DFEB" wp14:editId="5A5F0DB1">
            <wp:extent cx="266065" cy="276225"/>
            <wp:effectExtent l="0" t="0" r="635" b="9525"/>
            <wp:docPr id="272" name="Рисунок 272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0B9D188B" wp14:editId="24C34CC9">
            <wp:extent cx="1499235" cy="510540"/>
            <wp:effectExtent l="0" t="0" r="5715" b="3810"/>
            <wp:docPr id="273" name="Рисунок 273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3658F03" wp14:editId="1A2C57AF">
            <wp:extent cx="340360" cy="276225"/>
            <wp:effectExtent l="0" t="0" r="2540" b="9525"/>
            <wp:docPr id="274" name="Рисунок 274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обслуживаемых устройств в составе системы охранно-тревожной сигнализации;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22C9623" wp14:editId="73889414">
            <wp:extent cx="308610" cy="276225"/>
            <wp:effectExtent l="0" t="0" r="0" b="9525"/>
            <wp:docPr id="275" name="Рисунок 275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обслуживания 1 i-</w:t>
      </w:r>
      <w:proofErr w:type="spellStart"/>
      <w:r w:rsidR="00DD753B" w:rsidRPr="00EA6DEC">
        <w:t>го</w:t>
      </w:r>
      <w:proofErr w:type="spellEnd"/>
      <w:r w:rsidR="00DD753B" w:rsidRPr="00EA6DEC">
        <w:t xml:space="preserve"> устройства.</w:t>
      </w:r>
    </w:p>
    <w:p w:rsidR="00DD753B" w:rsidRPr="00EA6DEC" w:rsidRDefault="00DD753B" w:rsidP="002B4465">
      <w:pPr>
        <w:pStyle w:val="ConsPlusNormal"/>
        <w:ind w:firstLine="540"/>
        <w:jc w:val="both"/>
      </w:pPr>
      <w:bookmarkStart w:id="15" w:name="P598"/>
      <w:bookmarkEnd w:id="15"/>
      <w:r w:rsidRPr="00EA6DEC">
        <w:t>6</w:t>
      </w:r>
      <w:r w:rsidR="00167EF6" w:rsidRPr="00EA6DEC">
        <w:t>0</w:t>
      </w:r>
      <w:r w:rsidRPr="00EA6DEC">
        <w:t>. Затраты на проведение текущего ремонта помещения (</w:t>
      </w:r>
      <w:r w:rsidR="00903330" w:rsidRPr="00EA6DEC">
        <w:rPr>
          <w:noProof/>
          <w:position w:val="-14"/>
        </w:rPr>
        <w:drawing>
          <wp:inline distT="0" distB="0" distL="0" distR="0" wp14:anchorId="59A5BB86" wp14:editId="4617F20D">
            <wp:extent cx="266065" cy="297815"/>
            <wp:effectExtent l="0" t="0" r="635" b="6985"/>
            <wp:docPr id="276" name="Рисунок 27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 xml:space="preserve">) определяются исходя из установленной </w:t>
      </w:r>
      <w:r w:rsidR="00167EF6" w:rsidRPr="00EA6DEC">
        <w:t>муниципальным</w:t>
      </w:r>
      <w:r w:rsidRPr="00EA6DEC">
        <w:t xml:space="preserve"> органом нормы проведения ремонта, но не реже 1 раза в 3 года, с учетом требований </w:t>
      </w:r>
      <w:r w:rsidR="00167EF6" w:rsidRPr="00EA6DEC">
        <w:t xml:space="preserve">Положения </w:t>
      </w:r>
      <w:r w:rsidRPr="00EA6DEC"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1FADA58E" wp14:editId="63B50157">
            <wp:extent cx="1445895" cy="510540"/>
            <wp:effectExtent l="0" t="0" r="1905" b="3810"/>
            <wp:docPr id="277" name="Рисунок 277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32014EC2" wp14:editId="77372E62">
            <wp:extent cx="308610" cy="297815"/>
            <wp:effectExtent l="0" t="0" r="0" b="6985"/>
            <wp:docPr id="278" name="Рисунок 278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площадь i-</w:t>
      </w:r>
      <w:proofErr w:type="spellStart"/>
      <w:r w:rsidR="00DD753B" w:rsidRPr="00EA6DEC">
        <w:t>го</w:t>
      </w:r>
      <w:proofErr w:type="spellEnd"/>
      <w:r w:rsidR="00DD753B" w:rsidRPr="00EA6DEC">
        <w:t xml:space="preserve"> здания, планируемая к проведению текущего ремонта;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1AFB5180" wp14:editId="3672648E">
            <wp:extent cx="308610" cy="297815"/>
            <wp:effectExtent l="0" t="0" r="0" b="6985"/>
            <wp:docPr id="279" name="Рисунок 279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текущего ремонта 1 кв. метра площади i-</w:t>
      </w:r>
      <w:proofErr w:type="spellStart"/>
      <w:r w:rsidR="00DD753B" w:rsidRPr="00EA6DEC">
        <w:t>го</w:t>
      </w:r>
      <w:proofErr w:type="spellEnd"/>
      <w:r w:rsidR="00DD753B" w:rsidRPr="00EA6DEC">
        <w:t xml:space="preserve"> здания.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6</w:t>
      </w:r>
      <w:r w:rsidR="00167EF6" w:rsidRPr="00EA6DEC">
        <w:t>1</w:t>
      </w:r>
      <w:r w:rsidRPr="00EA6DEC">
        <w:t>. Затраты на содержание прилегающей территории (</w:t>
      </w:r>
      <w:r w:rsidR="00903330" w:rsidRPr="00EA6DEC">
        <w:rPr>
          <w:noProof/>
          <w:position w:val="-12"/>
        </w:rPr>
        <w:drawing>
          <wp:inline distT="0" distB="0" distL="0" distR="0" wp14:anchorId="5D88793F" wp14:editId="57A041AC">
            <wp:extent cx="233680" cy="276225"/>
            <wp:effectExtent l="0" t="0" r="0" b="9525"/>
            <wp:docPr id="280" name="Рисунок 280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3A0450E1" wp14:editId="529FA912">
            <wp:extent cx="1956435" cy="510540"/>
            <wp:effectExtent l="0" t="0" r="5715" b="3810"/>
            <wp:docPr id="281" name="Рисунок 281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225EF81" wp14:editId="14620B25">
            <wp:extent cx="297815" cy="276225"/>
            <wp:effectExtent l="0" t="0" r="6985" b="9525"/>
            <wp:docPr id="282" name="Рисунок 282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площадь закрепленной i-й прилегающей территории;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05257C5" wp14:editId="41FDE56D">
            <wp:extent cx="297815" cy="276225"/>
            <wp:effectExtent l="0" t="0" r="6985" b="9525"/>
            <wp:docPr id="283" name="Рисунок 283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содержания i-й прилегающей территории в месяц в расчете на 1 кв. метр площади;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4575DAA" wp14:editId="66B11F24">
            <wp:extent cx="340360" cy="276225"/>
            <wp:effectExtent l="0" t="0" r="2540" b="9525"/>
            <wp:docPr id="284" name="Рисунок 284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месяцев содержания i-й прилегающей территории в очередном финансовом году.</w:t>
      </w:r>
    </w:p>
    <w:p w:rsidR="00DD753B" w:rsidRPr="00EA6DEC" w:rsidRDefault="00DD753B" w:rsidP="002B4465">
      <w:pPr>
        <w:pStyle w:val="ConsPlusNormal"/>
        <w:ind w:firstLine="540"/>
        <w:jc w:val="both"/>
      </w:pPr>
      <w:bookmarkStart w:id="16" w:name="P613"/>
      <w:bookmarkEnd w:id="16"/>
      <w:r w:rsidRPr="00EA6DEC">
        <w:t>6</w:t>
      </w:r>
      <w:r w:rsidR="00167EF6" w:rsidRPr="00EA6DEC">
        <w:t>2</w:t>
      </w:r>
      <w:r w:rsidRPr="00EA6DEC">
        <w:t>. Затраты на оплату услуг по обслуживанию и уборке помещения (</w:t>
      </w:r>
      <w:r w:rsidR="00903330" w:rsidRPr="00EA6DEC">
        <w:rPr>
          <w:noProof/>
          <w:position w:val="-14"/>
        </w:rPr>
        <w:drawing>
          <wp:inline distT="0" distB="0" distL="0" distR="0" wp14:anchorId="3404A6DC" wp14:editId="31820649">
            <wp:extent cx="340360" cy="297815"/>
            <wp:effectExtent l="0" t="0" r="2540" b="6985"/>
            <wp:docPr id="285" name="Рисунок 285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lastRenderedPageBreak/>
        <w:drawing>
          <wp:inline distT="0" distB="0" distL="0" distR="0" wp14:anchorId="6437F97B" wp14:editId="526AD127">
            <wp:extent cx="2371090" cy="510540"/>
            <wp:effectExtent l="0" t="0" r="0" b="3810"/>
            <wp:docPr id="286" name="Рисунок 286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66E6AD77" wp14:editId="3A99A870">
            <wp:extent cx="414655" cy="297815"/>
            <wp:effectExtent l="0" t="0" r="4445" b="6985"/>
            <wp:docPr id="287" name="Рисунок 287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33DFB458" wp14:editId="28165DC6">
            <wp:extent cx="393700" cy="297815"/>
            <wp:effectExtent l="0" t="0" r="6350" b="6985"/>
            <wp:docPr id="288" name="Рисунок 288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услуги по обслуживанию и уборке i-</w:t>
      </w:r>
      <w:proofErr w:type="spellStart"/>
      <w:r w:rsidR="00DD753B" w:rsidRPr="00EA6DEC">
        <w:t>го</w:t>
      </w:r>
      <w:proofErr w:type="spellEnd"/>
      <w:r w:rsidR="00DD753B" w:rsidRPr="00EA6DEC">
        <w:t xml:space="preserve"> помещения в месяц;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D184B8B" wp14:editId="281712CD">
            <wp:extent cx="457200" cy="297815"/>
            <wp:effectExtent l="0" t="0" r="0" b="6985"/>
            <wp:docPr id="289" name="Рисунок 289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месяцев использования услуги по обслуживанию и уборке i-</w:t>
      </w:r>
      <w:proofErr w:type="spellStart"/>
      <w:r w:rsidR="00DD753B" w:rsidRPr="00EA6DEC">
        <w:t>го</w:t>
      </w:r>
      <w:proofErr w:type="spellEnd"/>
      <w:r w:rsidR="00DD753B" w:rsidRPr="00EA6DEC">
        <w:t xml:space="preserve"> помещения в месяц.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6</w:t>
      </w:r>
      <w:r w:rsidR="00167EF6" w:rsidRPr="00EA6DEC">
        <w:t>3</w:t>
      </w:r>
      <w:r w:rsidRPr="00EA6DEC">
        <w:t>. Затраты на вывоз твердых бытовых отходов (</w:t>
      </w:r>
      <w:r w:rsidR="00903330" w:rsidRPr="00EA6DEC">
        <w:rPr>
          <w:noProof/>
          <w:position w:val="-12"/>
        </w:rPr>
        <w:drawing>
          <wp:inline distT="0" distB="0" distL="0" distR="0" wp14:anchorId="18390D54" wp14:editId="5FC11499">
            <wp:extent cx="318770" cy="276225"/>
            <wp:effectExtent l="0" t="0" r="5080" b="9525"/>
            <wp:docPr id="290" name="Рисунок 290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0D401D8F" wp14:editId="6FBAA09B">
            <wp:extent cx="1329055" cy="276225"/>
            <wp:effectExtent l="0" t="0" r="4445" b="9525"/>
            <wp:docPr id="291" name="Рисунок 291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5B05A36" wp14:editId="3981A5DB">
            <wp:extent cx="340360" cy="276225"/>
            <wp:effectExtent l="0" t="0" r="2540" b="9525"/>
            <wp:docPr id="292" name="Рисунок 292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куб. метров твердых бытовых отходов в год;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DC48D0A" wp14:editId="3863813D">
            <wp:extent cx="318770" cy="276225"/>
            <wp:effectExtent l="0" t="0" r="5080" b="9525"/>
            <wp:docPr id="293" name="Рисунок 293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вывоза 1 куб. метра твердых бытовых отходов.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6</w:t>
      </w:r>
      <w:r w:rsidR="00167EF6" w:rsidRPr="00EA6DEC">
        <w:t>4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 xml:space="preserve">-профилактический ремонт лифтов </w:t>
      </w:r>
      <w:r w:rsidR="006211B5" w:rsidRPr="00EA6DEC">
        <w:t xml:space="preserve">    </w:t>
      </w:r>
      <w:r w:rsidRPr="00EA6DEC">
        <w:t>(</w:t>
      </w:r>
      <w:r w:rsidR="00903330" w:rsidRPr="00EA6DEC">
        <w:rPr>
          <w:noProof/>
          <w:position w:val="-12"/>
        </w:rPr>
        <w:drawing>
          <wp:inline distT="0" distB="0" distL="0" distR="0" wp14:anchorId="5C61DB5F" wp14:editId="3129C007">
            <wp:extent cx="223520" cy="276225"/>
            <wp:effectExtent l="0" t="0" r="5080" b="9525"/>
            <wp:docPr id="294" name="Рисунок 294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29B89154" wp14:editId="28AC139E">
            <wp:extent cx="1329055" cy="510540"/>
            <wp:effectExtent l="0" t="0" r="4445" b="3810"/>
            <wp:docPr id="295" name="Рисунок 295" descr="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61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C794E8A" wp14:editId="04C7028A">
            <wp:extent cx="308610" cy="276225"/>
            <wp:effectExtent l="0" t="0" r="0" b="9525"/>
            <wp:docPr id="296" name="Рисунок 296" descr="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62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лифтов i-</w:t>
      </w:r>
      <w:proofErr w:type="spellStart"/>
      <w:r w:rsidR="00DD753B" w:rsidRPr="00EA6DEC">
        <w:t>го</w:t>
      </w:r>
      <w:proofErr w:type="spellEnd"/>
      <w:r w:rsidR="00DD753B" w:rsidRPr="00EA6DEC">
        <w:t xml:space="preserve"> типа;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1B92C17" wp14:editId="17DD64E5">
            <wp:extent cx="266065" cy="276225"/>
            <wp:effectExtent l="0" t="0" r="635" b="9525"/>
            <wp:docPr id="297" name="Рисунок 297" descr="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63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текущего ремонта 1 лифта i-</w:t>
      </w:r>
      <w:proofErr w:type="spellStart"/>
      <w:r w:rsidR="00DD753B" w:rsidRPr="00EA6DEC">
        <w:t>го</w:t>
      </w:r>
      <w:proofErr w:type="spellEnd"/>
      <w:r w:rsidR="00DD753B" w:rsidRPr="00EA6DEC">
        <w:t xml:space="preserve"> типа в год.</w:t>
      </w:r>
    </w:p>
    <w:p w:rsidR="00DD753B" w:rsidRPr="00EA6DEC" w:rsidRDefault="00DD753B" w:rsidP="00F50A9F">
      <w:pPr>
        <w:pStyle w:val="ConsPlusNormal"/>
        <w:ind w:firstLine="540"/>
        <w:jc w:val="both"/>
      </w:pPr>
      <w:bookmarkStart w:id="17" w:name="P635"/>
      <w:bookmarkEnd w:id="17"/>
      <w:r w:rsidRPr="00EA6DEC">
        <w:t>6</w:t>
      </w:r>
      <w:r w:rsidR="00167EF6" w:rsidRPr="00EA6DEC">
        <w:t>5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водонапорной насосной станции хозяйственно-питьевого и</w:t>
      </w:r>
      <w:r w:rsidR="00F50A9F">
        <w:t xml:space="preserve"> противопожарного водоснабжения </w:t>
      </w:r>
      <w:r w:rsidRPr="00EA6DEC">
        <w:t>(</w:t>
      </w:r>
      <w:r w:rsidR="00F50A9F">
        <w:t> </w:t>
      </w:r>
      <w:r w:rsidR="00903330" w:rsidRPr="00EA6DEC">
        <w:rPr>
          <w:noProof/>
          <w:position w:val="-12"/>
        </w:rPr>
        <w:drawing>
          <wp:inline distT="0" distB="0" distL="0" distR="0" wp14:anchorId="6647C9BF" wp14:editId="6B138544">
            <wp:extent cx="340360" cy="276225"/>
            <wp:effectExtent l="0" t="0" r="2540" b="9525"/>
            <wp:docPr id="298" name="Рисунок 298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762BF6" w:rsidRPr="00EA6DEC" w:rsidRDefault="00762BF6" w:rsidP="002B4465">
      <w:pPr>
        <w:pStyle w:val="ConsPlusNormal"/>
        <w:jc w:val="center"/>
        <w:rPr>
          <w:position w:val="-12"/>
        </w:rPr>
      </w:pP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7648B23C" wp14:editId="5DEA93D8">
            <wp:extent cx="1445895" cy="276225"/>
            <wp:effectExtent l="0" t="0" r="1905" b="9525"/>
            <wp:docPr id="299" name="Рисунок 299" descr="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5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B369C77" wp14:editId="491D3049">
            <wp:extent cx="340360" cy="276225"/>
            <wp:effectExtent l="0" t="0" r="2540" b="9525"/>
            <wp:docPr id="300" name="Рисунок 300" descr="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66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FD23D0D" wp14:editId="3F7D2870">
            <wp:extent cx="372110" cy="276225"/>
            <wp:effectExtent l="0" t="0" r="8890" b="9525"/>
            <wp:docPr id="301" name="Рисунок 301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6</w:t>
      </w:r>
      <w:r w:rsidR="00167EF6" w:rsidRPr="00EA6DEC">
        <w:t>6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водонапорной насосной станции пожаротушения (</w:t>
      </w:r>
      <w:r w:rsidR="00903330" w:rsidRPr="00EA6DEC">
        <w:rPr>
          <w:noProof/>
          <w:position w:val="-12"/>
        </w:rPr>
        <w:drawing>
          <wp:inline distT="0" distB="0" distL="0" distR="0" wp14:anchorId="3F852F2C" wp14:editId="736F86B2">
            <wp:extent cx="372110" cy="276225"/>
            <wp:effectExtent l="0" t="0" r="8890" b="9525"/>
            <wp:docPr id="302" name="Рисунок 302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188F4118" wp14:editId="4AC0F4E2">
            <wp:extent cx="1467485" cy="276225"/>
            <wp:effectExtent l="0" t="0" r="0" b="9525"/>
            <wp:docPr id="303" name="Рисунок 303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9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77F60A9" wp14:editId="1CAC1614">
            <wp:extent cx="372110" cy="276225"/>
            <wp:effectExtent l="0" t="0" r="8890" b="9525"/>
            <wp:docPr id="304" name="Рисунок 304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70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0D7B936" wp14:editId="3EE90C15">
            <wp:extent cx="382905" cy="276225"/>
            <wp:effectExtent l="0" t="0" r="0" b="9525"/>
            <wp:docPr id="305" name="Рисунок 305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71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текущего ремонта водонапорной насосной станции </w:t>
      </w:r>
      <w:r w:rsidR="00DD753B" w:rsidRPr="00EA6DEC">
        <w:lastRenderedPageBreak/>
        <w:t>пожаротушения в расчете на 1 кв. метр площади соответствующего административного помещения.</w:t>
      </w:r>
    </w:p>
    <w:p w:rsidR="00DD753B" w:rsidRPr="00EA6DEC" w:rsidRDefault="00DD753B" w:rsidP="002B4465">
      <w:pPr>
        <w:pStyle w:val="ConsPlusNormal"/>
        <w:ind w:firstLine="540"/>
        <w:jc w:val="both"/>
      </w:pPr>
      <w:bookmarkStart w:id="18" w:name="P649"/>
      <w:bookmarkEnd w:id="18"/>
      <w:r w:rsidRPr="00EA6DEC">
        <w:t>6</w:t>
      </w:r>
      <w:r w:rsidR="00167EF6" w:rsidRPr="00EA6DEC">
        <w:t>7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903330" w:rsidRPr="00EA6DEC">
        <w:rPr>
          <w:noProof/>
          <w:position w:val="-12"/>
        </w:rPr>
        <w:drawing>
          <wp:inline distT="0" distB="0" distL="0" distR="0" wp14:anchorId="0D8155B4" wp14:editId="35C1863A">
            <wp:extent cx="318770" cy="276225"/>
            <wp:effectExtent l="0" t="0" r="5080" b="9525"/>
            <wp:docPr id="306" name="Рисунок 306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),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5C471C83" wp14:editId="2F1DA555">
            <wp:extent cx="1318260" cy="276225"/>
            <wp:effectExtent l="0" t="0" r="0" b="9525"/>
            <wp:docPr id="307" name="Рисунок 307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F5C7C42" wp14:editId="3A17A34E">
            <wp:extent cx="308610" cy="276225"/>
            <wp:effectExtent l="0" t="0" r="0" b="9525"/>
            <wp:docPr id="308" name="Рисунок 308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7E0AB12" wp14:editId="410FB32C">
            <wp:extent cx="340360" cy="276225"/>
            <wp:effectExtent l="0" t="0" r="2540" b="9525"/>
            <wp:docPr id="309" name="Рисунок 309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6</w:t>
      </w:r>
      <w:r w:rsidR="00167EF6" w:rsidRPr="00EA6DEC">
        <w:t>8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A6DEC">
        <w:t>электрощитовых</w:t>
      </w:r>
      <w:proofErr w:type="spellEnd"/>
      <w:r w:rsidRPr="00EA6DEC">
        <w:t>) административного здания (помещения) (</w:t>
      </w:r>
      <w:r w:rsidR="00903330" w:rsidRPr="00EA6DEC">
        <w:rPr>
          <w:noProof/>
          <w:position w:val="-12"/>
        </w:rPr>
        <w:drawing>
          <wp:inline distT="0" distB="0" distL="0" distR="0" wp14:anchorId="12596C77" wp14:editId="0BA2BDAB">
            <wp:extent cx="297815" cy="276225"/>
            <wp:effectExtent l="0" t="0" r="6985" b="9525"/>
            <wp:docPr id="310" name="Рисунок 310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7D52F194" wp14:editId="720ABE43">
            <wp:extent cx="1605280" cy="510540"/>
            <wp:effectExtent l="0" t="0" r="0" b="3810"/>
            <wp:docPr id="311" name="Рисунок 311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1320827" wp14:editId="176F84BB">
            <wp:extent cx="340360" cy="276225"/>
            <wp:effectExtent l="0" t="0" r="2540" b="9525"/>
            <wp:docPr id="312" name="Рисунок 312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стоимость технического обслуживания и текущего ремонта i-</w:t>
      </w:r>
      <w:proofErr w:type="spellStart"/>
      <w:r w:rsidR="00DD753B" w:rsidRPr="00EA6DEC">
        <w:t>го</w:t>
      </w:r>
      <w:proofErr w:type="spellEnd"/>
      <w:r w:rsidR="00DD753B" w:rsidRPr="00EA6DEC">
        <w:t xml:space="preserve"> электрооборудования (электроподстанций, трансформаторных подстанций, </w:t>
      </w:r>
      <w:proofErr w:type="spellStart"/>
      <w:r w:rsidR="00DD753B" w:rsidRPr="00EA6DEC">
        <w:t>электрощитовых</w:t>
      </w:r>
      <w:proofErr w:type="spellEnd"/>
      <w:r w:rsidR="00DD753B" w:rsidRPr="00EA6DEC">
        <w:t>) административного здания (помещения);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C43B521" wp14:editId="3C88797F">
            <wp:extent cx="382905" cy="276225"/>
            <wp:effectExtent l="0" t="0" r="0" b="9525"/>
            <wp:docPr id="313" name="Рисунок 313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оборудования.</w:t>
      </w:r>
    </w:p>
    <w:p w:rsidR="006211B5" w:rsidRPr="00EA6DEC" w:rsidRDefault="00167EF6" w:rsidP="002B4465">
      <w:pPr>
        <w:pStyle w:val="ConsPlusNormal"/>
        <w:ind w:firstLine="540"/>
        <w:jc w:val="both"/>
        <w:rPr>
          <w:szCs w:val="24"/>
        </w:rPr>
      </w:pPr>
      <w:r w:rsidRPr="00EA6DEC">
        <w:t>69</w:t>
      </w:r>
      <w:r w:rsidR="00DD753B" w:rsidRPr="00EA6DEC">
        <w:t xml:space="preserve">. </w:t>
      </w:r>
      <w:r w:rsidR="006211B5" w:rsidRPr="00EA6DEC">
        <w:rPr>
          <w:szCs w:val="24"/>
        </w:rPr>
        <w:t>Затраты на техническое обслуживание и ремонт транспортных средств (</w:t>
      </w:r>
      <w:proofErr w:type="spellStart"/>
      <w:r w:rsidR="006211B5" w:rsidRPr="00EA6DEC">
        <w:rPr>
          <w:szCs w:val="24"/>
        </w:rPr>
        <w:t>З</w:t>
      </w:r>
      <w:r w:rsidR="006211B5" w:rsidRPr="00EA6DEC">
        <w:rPr>
          <w:szCs w:val="24"/>
          <w:vertAlign w:val="subscript"/>
        </w:rPr>
        <w:t>тортс</w:t>
      </w:r>
      <w:proofErr w:type="spellEnd"/>
      <w:r w:rsidR="006211B5" w:rsidRPr="00EA6DEC">
        <w:rPr>
          <w:szCs w:val="24"/>
        </w:rPr>
        <w:t>) определяются по формуле:</w:t>
      </w:r>
    </w:p>
    <w:p w:rsidR="006211B5" w:rsidRPr="00EA6DEC" w:rsidRDefault="006211B5" w:rsidP="002B4465">
      <w:pPr>
        <w:pStyle w:val="ConsPlusNormal"/>
        <w:ind w:firstLine="540"/>
        <w:jc w:val="both"/>
        <w:rPr>
          <w:szCs w:val="24"/>
        </w:rPr>
      </w:pPr>
    </w:p>
    <w:p w:rsidR="006211B5" w:rsidRPr="00EA6DEC" w:rsidRDefault="006211B5" w:rsidP="002B4465">
      <w:pPr>
        <w:pStyle w:val="ConsPlusNormal"/>
        <w:jc w:val="center"/>
        <w:rPr>
          <w:szCs w:val="24"/>
        </w:rPr>
      </w:pPr>
      <w:r w:rsidRPr="00EA6DEC">
        <w:rPr>
          <w:noProof/>
          <w:position w:val="-26"/>
          <w:szCs w:val="24"/>
        </w:rPr>
        <w:drawing>
          <wp:inline distT="0" distB="0" distL="0" distR="0" wp14:anchorId="5AA9D40D" wp14:editId="4038EB89">
            <wp:extent cx="1525270" cy="477520"/>
            <wp:effectExtent l="0" t="0" r="0" b="0"/>
            <wp:docPr id="4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rPr>
          <w:szCs w:val="24"/>
        </w:rPr>
        <w:t>,</w:t>
      </w:r>
    </w:p>
    <w:p w:rsidR="006211B5" w:rsidRPr="00EA6DEC" w:rsidRDefault="006211B5" w:rsidP="002B4465">
      <w:pPr>
        <w:pStyle w:val="ConsPlusNormal"/>
        <w:ind w:firstLine="540"/>
        <w:jc w:val="both"/>
        <w:rPr>
          <w:szCs w:val="24"/>
        </w:rPr>
      </w:pPr>
      <w:r w:rsidRPr="00EA6DEC">
        <w:rPr>
          <w:szCs w:val="24"/>
        </w:rPr>
        <w:t>где:</w:t>
      </w:r>
    </w:p>
    <w:p w:rsidR="006211B5" w:rsidRPr="00EA6DEC" w:rsidRDefault="006211B5" w:rsidP="002B4465">
      <w:pPr>
        <w:pStyle w:val="ConsPlusNormal"/>
        <w:spacing w:before="220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тортс</w:t>
      </w:r>
      <w:proofErr w:type="spellEnd"/>
      <w:r w:rsidRPr="00EA6DEC">
        <w:rPr>
          <w:szCs w:val="24"/>
        </w:rPr>
        <w:t xml:space="preserve"> - количество i-</w:t>
      </w:r>
      <w:proofErr w:type="spellStart"/>
      <w:r w:rsidRPr="00EA6DEC">
        <w:rPr>
          <w:szCs w:val="24"/>
        </w:rPr>
        <w:t>го</w:t>
      </w:r>
      <w:proofErr w:type="spellEnd"/>
      <w:r w:rsidRPr="00EA6DEC">
        <w:rPr>
          <w:szCs w:val="24"/>
        </w:rPr>
        <w:t xml:space="preserve"> транспортного средства;</w:t>
      </w:r>
    </w:p>
    <w:p w:rsidR="006211B5" w:rsidRPr="00EA6DEC" w:rsidRDefault="006211B5" w:rsidP="002B4465">
      <w:pPr>
        <w:pStyle w:val="ConsPlusNormal"/>
        <w:ind w:firstLine="540"/>
        <w:jc w:val="both"/>
      </w:pPr>
      <w:proofErr w:type="spellStart"/>
      <w:r w:rsidRPr="00EA6DEC">
        <w:rPr>
          <w:szCs w:val="24"/>
        </w:rPr>
        <w:t>P</w:t>
      </w:r>
      <w:r w:rsidRPr="00EA6DEC">
        <w:rPr>
          <w:szCs w:val="24"/>
          <w:vertAlign w:val="subscript"/>
        </w:rPr>
        <w:t>тортс</w:t>
      </w:r>
      <w:proofErr w:type="spellEnd"/>
      <w:r w:rsidRPr="00EA6DEC">
        <w:rPr>
          <w:szCs w:val="24"/>
        </w:rPr>
        <w:t xml:space="preserve"> - стоимость технического обслуживания и ремонта i-</w:t>
      </w:r>
      <w:proofErr w:type="spellStart"/>
      <w:r w:rsidRPr="00EA6DEC">
        <w:rPr>
          <w:szCs w:val="24"/>
        </w:rPr>
        <w:t>го</w:t>
      </w:r>
      <w:proofErr w:type="spellEnd"/>
      <w:r w:rsidRPr="00EA6DEC">
        <w:rPr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7</w:t>
      </w:r>
      <w:r w:rsidR="00910F75" w:rsidRPr="00EA6DEC">
        <w:t>0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бытового оборудования определяются по фактическим затратам в отчетном финансовом году.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7</w:t>
      </w:r>
      <w:r w:rsidR="00910F75" w:rsidRPr="00EA6DEC">
        <w:t>1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903330" w:rsidRPr="00EA6DEC">
        <w:rPr>
          <w:noProof/>
          <w:position w:val="-12"/>
        </w:rPr>
        <w:drawing>
          <wp:inline distT="0" distB="0" distL="0" distR="0" wp14:anchorId="62B0C76D" wp14:editId="32DF8694">
            <wp:extent cx="266065" cy="276225"/>
            <wp:effectExtent l="0" t="0" r="635" b="9525"/>
            <wp:docPr id="314" name="Рисунок 314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4"/>
        </w:rPr>
        <w:drawing>
          <wp:inline distT="0" distB="0" distL="0" distR="0" wp14:anchorId="443A9769" wp14:editId="16CF611A">
            <wp:extent cx="3657600" cy="297815"/>
            <wp:effectExtent l="0" t="0" r="0" b="6985"/>
            <wp:docPr id="315" name="Рисунок 315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2CCCE0A3" wp14:editId="4AD29DEA">
            <wp:extent cx="308610" cy="297815"/>
            <wp:effectExtent l="0" t="0" r="0" b="6985"/>
            <wp:docPr id="316" name="Рисунок 316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дизельных генераторных установок;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D00E58A" wp14:editId="76729634">
            <wp:extent cx="308610" cy="276225"/>
            <wp:effectExtent l="0" t="0" r="0" b="9525"/>
            <wp:docPr id="317" name="Рисунок 317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системы газового пожаротушения;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4F93623" wp14:editId="079EB01D">
            <wp:extent cx="372110" cy="276225"/>
            <wp:effectExtent l="0" t="0" r="8890" b="9525"/>
            <wp:docPr id="318" name="Рисунок 318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 xml:space="preserve">-профилактический ремонт </w:t>
      </w:r>
      <w:r w:rsidR="00DD753B" w:rsidRPr="00EA6DEC">
        <w:lastRenderedPageBreak/>
        <w:t>систем кондиционирования и вентиляции;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DD70261" wp14:editId="6C8325C4">
            <wp:extent cx="308610" cy="276225"/>
            <wp:effectExtent l="0" t="0" r="0" b="9525"/>
            <wp:docPr id="319" name="Рисунок 319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систем пожарной сигнализации;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E4CCB02" wp14:editId="631500D6">
            <wp:extent cx="340360" cy="297815"/>
            <wp:effectExtent l="0" t="0" r="2540" b="6985"/>
            <wp:docPr id="320" name="Рисунок 320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систем контроля и управления доступом;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37CE0E59" wp14:editId="770948CA">
            <wp:extent cx="340360" cy="297815"/>
            <wp:effectExtent l="0" t="0" r="2540" b="6985"/>
            <wp:docPr id="321" name="Рисунок 321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систем автоматического диспетчерского управления;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A3A7321" wp14:editId="6F5F9BAB">
            <wp:extent cx="308610" cy="276225"/>
            <wp:effectExtent l="0" t="0" r="0" b="9525"/>
            <wp:docPr id="322" name="Рисунок 322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техническое обслуживание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-профилактический ремонт систем видеонаблюдения.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7</w:t>
      </w:r>
      <w:r w:rsidR="00910F75" w:rsidRPr="00EA6DEC">
        <w:t>2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дизельных генераторных установок (</w:t>
      </w:r>
      <w:r w:rsidR="00903330" w:rsidRPr="00EA6DEC">
        <w:rPr>
          <w:noProof/>
          <w:position w:val="-14"/>
        </w:rPr>
        <w:drawing>
          <wp:inline distT="0" distB="0" distL="0" distR="0" wp14:anchorId="41E3D16D" wp14:editId="5BE6286C">
            <wp:extent cx="308610" cy="297815"/>
            <wp:effectExtent l="0" t="0" r="0" b="6985"/>
            <wp:docPr id="323" name="Рисунок 323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27A9B1AB" wp14:editId="3411BF52">
            <wp:extent cx="1669415" cy="510540"/>
            <wp:effectExtent l="0" t="0" r="6985" b="3810"/>
            <wp:docPr id="324" name="Рисунок 324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27E56A3B" wp14:editId="2729312D">
            <wp:extent cx="393700" cy="297815"/>
            <wp:effectExtent l="0" t="0" r="6350" b="6985"/>
            <wp:docPr id="325" name="Рисунок 325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дизельных генераторных установок;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25059B8" wp14:editId="0F8EE7E6">
            <wp:extent cx="382905" cy="297815"/>
            <wp:effectExtent l="0" t="0" r="0" b="6985"/>
            <wp:docPr id="326" name="Рисунок 326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i-й дизельной генераторной установки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7</w:t>
      </w:r>
      <w:r w:rsidR="00910F75" w:rsidRPr="00EA6DEC">
        <w:t>3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системы газового пожаротушения (</w:t>
      </w:r>
      <w:r w:rsidR="00903330" w:rsidRPr="00EA6DEC">
        <w:rPr>
          <w:noProof/>
          <w:position w:val="-12"/>
        </w:rPr>
        <w:drawing>
          <wp:inline distT="0" distB="0" distL="0" distR="0" wp14:anchorId="7863265D" wp14:editId="0EC3A663">
            <wp:extent cx="308610" cy="276225"/>
            <wp:effectExtent l="0" t="0" r="0" b="9525"/>
            <wp:docPr id="327" name="Рисунок 327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02D2ED53" wp14:editId="70E735F5">
            <wp:extent cx="1647825" cy="510540"/>
            <wp:effectExtent l="0" t="0" r="9525" b="3810"/>
            <wp:docPr id="328" name="Рисунок 328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10DE9AB" wp14:editId="3DCA4B05">
            <wp:extent cx="393700" cy="276225"/>
            <wp:effectExtent l="0" t="0" r="6350" b="9525"/>
            <wp:docPr id="329" name="Рисунок 329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датчиков системы газового пожаротушения;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4ACC913" wp14:editId="43AA919A">
            <wp:extent cx="372110" cy="276225"/>
            <wp:effectExtent l="0" t="0" r="8890" b="9525"/>
            <wp:docPr id="330" name="Рисунок 330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i-</w:t>
      </w:r>
      <w:proofErr w:type="spellStart"/>
      <w:r w:rsidR="00DD753B" w:rsidRPr="00EA6DEC">
        <w:t>го</w:t>
      </w:r>
      <w:proofErr w:type="spellEnd"/>
      <w:r w:rsidR="00DD753B" w:rsidRPr="00EA6DEC">
        <w:t xml:space="preserve"> датчика системы газового пожаротушения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7</w:t>
      </w:r>
      <w:r w:rsidR="00910F75" w:rsidRPr="00EA6DEC">
        <w:t>4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систем кондиционирования и вентиляции (</w:t>
      </w:r>
      <w:r w:rsidR="00903330" w:rsidRPr="00EA6DEC">
        <w:rPr>
          <w:noProof/>
          <w:position w:val="-12"/>
        </w:rPr>
        <w:drawing>
          <wp:inline distT="0" distB="0" distL="0" distR="0" wp14:anchorId="01A0A787" wp14:editId="0B478CB6">
            <wp:extent cx="372110" cy="276225"/>
            <wp:effectExtent l="0" t="0" r="8890" b="9525"/>
            <wp:docPr id="331" name="Рисунок 331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52EDCB1A" wp14:editId="07959780">
            <wp:extent cx="1807845" cy="510540"/>
            <wp:effectExtent l="0" t="0" r="1905" b="3810"/>
            <wp:docPr id="332" name="Рисунок 332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0E1CCB7" wp14:editId="41773955">
            <wp:extent cx="457200" cy="276225"/>
            <wp:effectExtent l="0" t="0" r="0" b="9525"/>
            <wp:docPr id="333" name="Рисунок 333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установок кондиционирования и элементов систем вентиляции;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5DF5C34" wp14:editId="34E10711">
            <wp:extent cx="414655" cy="276225"/>
            <wp:effectExtent l="0" t="0" r="4445" b="9525"/>
            <wp:docPr id="334" name="Рисунок 334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i-й установки кондиционирования и элементов вентиляции.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7</w:t>
      </w:r>
      <w:r w:rsidR="00910F75" w:rsidRPr="00EA6DEC">
        <w:t>5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систем пожарной сигнализации (</w:t>
      </w:r>
      <w:r w:rsidR="00903330" w:rsidRPr="00EA6DEC">
        <w:rPr>
          <w:noProof/>
          <w:position w:val="-12"/>
        </w:rPr>
        <w:drawing>
          <wp:inline distT="0" distB="0" distL="0" distR="0" wp14:anchorId="37D8D84A" wp14:editId="14EE62CE">
            <wp:extent cx="308610" cy="276225"/>
            <wp:effectExtent l="0" t="0" r="0" b="9525"/>
            <wp:docPr id="335" name="Рисунок 335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18513D19" wp14:editId="7FA1ADC3">
            <wp:extent cx="1647825" cy="510540"/>
            <wp:effectExtent l="0" t="0" r="9525" b="3810"/>
            <wp:docPr id="336" name="Рисунок 336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8940F31" wp14:editId="6317C6A8">
            <wp:extent cx="393700" cy="276225"/>
            <wp:effectExtent l="0" t="0" r="6350" b="9525"/>
            <wp:docPr id="337" name="Рисунок 337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</w:t>
      </w:r>
      <w:proofErr w:type="spellStart"/>
      <w:r w:rsidR="00DD753B" w:rsidRPr="00EA6DEC">
        <w:t>извещателей</w:t>
      </w:r>
      <w:proofErr w:type="spellEnd"/>
      <w:r w:rsidR="00DD753B" w:rsidRPr="00EA6DEC">
        <w:t xml:space="preserve"> пожарной сигнализации;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lastRenderedPageBreak/>
        <w:drawing>
          <wp:inline distT="0" distB="0" distL="0" distR="0" wp14:anchorId="222CFE9D" wp14:editId="33308FDF">
            <wp:extent cx="372110" cy="276225"/>
            <wp:effectExtent l="0" t="0" r="8890" b="9525"/>
            <wp:docPr id="338" name="Рисунок 338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i-</w:t>
      </w:r>
      <w:proofErr w:type="spellStart"/>
      <w:r w:rsidR="00DD753B" w:rsidRPr="00EA6DEC">
        <w:t>го</w:t>
      </w:r>
      <w:proofErr w:type="spellEnd"/>
      <w:r w:rsidR="00DD753B" w:rsidRPr="00EA6DEC">
        <w:t xml:space="preserve"> </w:t>
      </w:r>
      <w:proofErr w:type="spellStart"/>
      <w:r w:rsidR="00DD753B" w:rsidRPr="00EA6DEC">
        <w:t>извещателя</w:t>
      </w:r>
      <w:proofErr w:type="spellEnd"/>
      <w:r w:rsidR="00DD753B" w:rsidRPr="00EA6DEC">
        <w:t xml:space="preserve">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7</w:t>
      </w:r>
      <w:r w:rsidR="00910F75" w:rsidRPr="00EA6DEC">
        <w:t>6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систем контроля и управления доступом (</w:t>
      </w:r>
      <w:r w:rsidR="00903330" w:rsidRPr="00EA6DEC">
        <w:rPr>
          <w:noProof/>
          <w:position w:val="-14"/>
        </w:rPr>
        <w:drawing>
          <wp:inline distT="0" distB="0" distL="0" distR="0" wp14:anchorId="690C38BF" wp14:editId="14E9F651">
            <wp:extent cx="340360" cy="297815"/>
            <wp:effectExtent l="0" t="0" r="2540" b="6985"/>
            <wp:docPr id="339" name="Рисунок 339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6E9B4FB9" wp14:editId="574E654A">
            <wp:extent cx="1807845" cy="510540"/>
            <wp:effectExtent l="0" t="0" r="1905" b="3810"/>
            <wp:docPr id="340" name="Рисунок 340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7590B619" wp14:editId="4BA6E4B4">
            <wp:extent cx="457200" cy="297815"/>
            <wp:effectExtent l="0" t="0" r="0" b="6985"/>
            <wp:docPr id="341" name="Рисунок 341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устройств в составе систем контроля и управления доступом;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5CA09E63" wp14:editId="18E9235E">
            <wp:extent cx="414655" cy="297815"/>
            <wp:effectExtent l="0" t="0" r="4445" b="6985"/>
            <wp:docPr id="342" name="Рисунок 342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текущего ремонта 1 i-</w:t>
      </w:r>
      <w:proofErr w:type="spellStart"/>
      <w:r w:rsidR="00DD753B" w:rsidRPr="00EA6DEC">
        <w:t>го</w:t>
      </w:r>
      <w:proofErr w:type="spellEnd"/>
      <w:r w:rsidR="00DD753B" w:rsidRPr="00EA6DEC">
        <w:t xml:space="preserve"> устройства в составе систем контроля и управления доступом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7</w:t>
      </w:r>
      <w:r w:rsidR="009C56AD" w:rsidRPr="00EA6DEC">
        <w:t>7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систем автоматического диспетчерского управления (</w:t>
      </w:r>
      <w:r w:rsidR="00903330" w:rsidRPr="00EA6DEC">
        <w:rPr>
          <w:noProof/>
          <w:position w:val="-14"/>
        </w:rPr>
        <w:drawing>
          <wp:inline distT="0" distB="0" distL="0" distR="0" wp14:anchorId="42FE9A1A" wp14:editId="3C6A9FD4">
            <wp:extent cx="340360" cy="297815"/>
            <wp:effectExtent l="0" t="0" r="2540" b="6985"/>
            <wp:docPr id="343" name="Рисунок 343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61824D53" wp14:editId="5EDD43AA">
            <wp:extent cx="1797050" cy="510540"/>
            <wp:effectExtent l="0" t="0" r="0" b="3810"/>
            <wp:docPr id="344" name="Рисунок 344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6979BAC7" wp14:editId="7DFF6551">
            <wp:extent cx="457200" cy="297815"/>
            <wp:effectExtent l="0" t="0" r="0" b="6985"/>
            <wp:docPr id="345" name="Рисунок 345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обслуживаемых i-х устройств в составе систем автоматического диспетчерского управления;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9DECC63" wp14:editId="0353C477">
            <wp:extent cx="414655" cy="297815"/>
            <wp:effectExtent l="0" t="0" r="4445" b="6985"/>
            <wp:docPr id="346" name="Рисунок 346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i-</w:t>
      </w:r>
      <w:proofErr w:type="spellStart"/>
      <w:r w:rsidR="00DD753B" w:rsidRPr="00EA6DEC">
        <w:t>го</w:t>
      </w:r>
      <w:proofErr w:type="spellEnd"/>
      <w:r w:rsidR="00DD753B" w:rsidRPr="00EA6DEC">
        <w:t xml:space="preserve"> устройства в составе систем автоматического диспетчерского управления в год.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7</w:t>
      </w:r>
      <w:r w:rsidR="009C56AD" w:rsidRPr="00EA6DEC">
        <w:t>8</w:t>
      </w:r>
      <w:r w:rsidRPr="00EA6DEC">
        <w:t xml:space="preserve">. Затраты на техническое обслуживание и </w:t>
      </w:r>
      <w:proofErr w:type="spellStart"/>
      <w:r w:rsidRPr="00EA6DEC">
        <w:t>регламентно</w:t>
      </w:r>
      <w:proofErr w:type="spellEnd"/>
      <w:r w:rsidRPr="00EA6DEC">
        <w:t>-профилактический ремонт систем видеонаблюдения (</w:t>
      </w:r>
      <w:r w:rsidR="00903330" w:rsidRPr="00EA6DEC">
        <w:rPr>
          <w:noProof/>
          <w:position w:val="-12"/>
        </w:rPr>
        <w:drawing>
          <wp:inline distT="0" distB="0" distL="0" distR="0" wp14:anchorId="3FA4BC2F" wp14:editId="2DD41E56">
            <wp:extent cx="308610" cy="276225"/>
            <wp:effectExtent l="0" t="0" r="0" b="9525"/>
            <wp:docPr id="347" name="Рисунок 347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3D9C89C2" wp14:editId="395D9A03">
            <wp:extent cx="1669415" cy="510540"/>
            <wp:effectExtent l="0" t="0" r="6985" b="3810"/>
            <wp:docPr id="348" name="Рисунок 348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6EA4A51" wp14:editId="7531EE79">
            <wp:extent cx="393700" cy="276225"/>
            <wp:effectExtent l="0" t="0" r="6350" b="9525"/>
            <wp:docPr id="349" name="Рисунок 349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обслуживаемых i-х устройств в составе систем видеонаблюдения;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7968B20" wp14:editId="05640526">
            <wp:extent cx="382905" cy="276225"/>
            <wp:effectExtent l="0" t="0" r="0" b="9525"/>
            <wp:docPr id="350" name="Рисунок 350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технического обслуживания и </w:t>
      </w:r>
      <w:proofErr w:type="spellStart"/>
      <w:r w:rsidR="00DD753B" w:rsidRPr="00EA6DEC">
        <w:t>регламентно</w:t>
      </w:r>
      <w:proofErr w:type="spellEnd"/>
      <w:r w:rsidR="00DD753B" w:rsidRPr="00EA6DEC">
        <w:t>-профилактического ремонта 1 i-</w:t>
      </w:r>
      <w:proofErr w:type="spellStart"/>
      <w:r w:rsidR="00DD753B" w:rsidRPr="00EA6DEC">
        <w:t>го</w:t>
      </w:r>
      <w:proofErr w:type="spellEnd"/>
      <w:r w:rsidR="00DD753B" w:rsidRPr="00EA6DEC">
        <w:t xml:space="preserve"> устройства в составе систем видеонаблюдения в год.</w:t>
      </w:r>
    </w:p>
    <w:p w:rsidR="00DD753B" w:rsidRPr="00EA6DEC" w:rsidRDefault="009C56AD" w:rsidP="002B4465">
      <w:pPr>
        <w:pStyle w:val="ConsPlusNormal"/>
        <w:ind w:firstLine="540"/>
        <w:jc w:val="both"/>
      </w:pPr>
      <w:r w:rsidRPr="00EA6DEC">
        <w:t>79</w:t>
      </w:r>
      <w:r w:rsidR="00DD753B" w:rsidRPr="00EA6DEC">
        <w:t>. Затраты на оплату услуг внештатных сотрудников (</w:t>
      </w:r>
      <w:r w:rsidR="00903330" w:rsidRPr="00EA6DEC">
        <w:rPr>
          <w:noProof/>
          <w:position w:val="-12"/>
        </w:rPr>
        <w:drawing>
          <wp:inline distT="0" distB="0" distL="0" distR="0" wp14:anchorId="692630F5" wp14:editId="79312302">
            <wp:extent cx="372110" cy="276225"/>
            <wp:effectExtent l="0" t="0" r="8890" b="9525"/>
            <wp:docPr id="351" name="Рисунок 351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30"/>
        </w:rPr>
        <w:drawing>
          <wp:inline distT="0" distB="0" distL="0" distR="0" wp14:anchorId="6D18F52A" wp14:editId="71824C9B">
            <wp:extent cx="2987675" cy="531495"/>
            <wp:effectExtent l="0" t="0" r="3175" b="1905"/>
            <wp:docPr id="352" name="Рисунок 352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2EC1DC5B" wp14:editId="5E2F673F">
            <wp:extent cx="510540" cy="297815"/>
            <wp:effectExtent l="0" t="0" r="3810" b="6985"/>
            <wp:docPr id="353" name="Рисунок 353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месяцев работы внештатного сотрудника в g-й должности;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5B98D412" wp14:editId="110C9DDE">
            <wp:extent cx="457200" cy="297815"/>
            <wp:effectExtent l="0" t="0" r="0" b="6985"/>
            <wp:docPr id="354" name="Рисунок 354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стоимость 1 месяца работы внештатного сотрудника в g-й должности;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2C1113A2" wp14:editId="262AFA5B">
            <wp:extent cx="414655" cy="297815"/>
            <wp:effectExtent l="0" t="0" r="4445" b="6985"/>
            <wp:docPr id="355" name="Рисунок 355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процентная ставка страховых взносов в государственные внебюджетные фонды.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D753B" w:rsidRPr="00EA6DEC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lastRenderedPageBreak/>
        <w:t>Затраты на приобретение прочих работ и услуг,</w:t>
      </w:r>
      <w:r w:rsidR="009C56AD" w:rsidRPr="00EA6DEC">
        <w:rPr>
          <w:b/>
        </w:rPr>
        <w:t xml:space="preserve"> </w:t>
      </w:r>
      <w:r w:rsidRPr="00EA6DEC">
        <w:rPr>
          <w:b/>
        </w:rPr>
        <w:t>не относящиеся к затратам на услуги связи, транспортные</w:t>
      </w:r>
      <w:r w:rsidR="009C56AD" w:rsidRPr="00EA6DEC">
        <w:rPr>
          <w:b/>
        </w:rPr>
        <w:t xml:space="preserve"> </w:t>
      </w:r>
      <w:r w:rsidRPr="00EA6DEC">
        <w:rPr>
          <w:b/>
        </w:rPr>
        <w:t>услуги, оплату расходов по договорам об оказании услуг,</w:t>
      </w:r>
      <w:r w:rsidR="009C56AD" w:rsidRPr="00EA6DEC">
        <w:rPr>
          <w:b/>
        </w:rPr>
        <w:t xml:space="preserve"> </w:t>
      </w:r>
      <w:r w:rsidRPr="00EA6DEC">
        <w:rPr>
          <w:b/>
        </w:rPr>
        <w:t>связанных с проездом и наймом жилого помещения</w:t>
      </w:r>
      <w:r w:rsidR="009C56AD" w:rsidRPr="00EA6DEC">
        <w:rPr>
          <w:b/>
        </w:rPr>
        <w:t xml:space="preserve"> </w:t>
      </w:r>
      <w:r w:rsidRPr="00EA6DEC">
        <w:rPr>
          <w:b/>
        </w:rPr>
        <w:t>в связи с командированием работников, заключаемым</w:t>
      </w:r>
      <w:r w:rsidR="009C56AD" w:rsidRPr="00EA6DEC">
        <w:rPr>
          <w:b/>
        </w:rPr>
        <w:t xml:space="preserve"> </w:t>
      </w:r>
      <w:r w:rsidRPr="00EA6DEC">
        <w:rPr>
          <w:b/>
        </w:rPr>
        <w:t>со сторонними организациями, а также к затратам</w:t>
      </w:r>
      <w:r w:rsidR="009C56AD" w:rsidRPr="00EA6DEC">
        <w:rPr>
          <w:b/>
        </w:rPr>
        <w:t xml:space="preserve"> </w:t>
      </w:r>
      <w:r w:rsidRPr="00EA6DEC">
        <w:rPr>
          <w:b/>
        </w:rPr>
        <w:t>на коммунальные услуги, аренду помещений и оборудования,</w:t>
      </w:r>
      <w:r w:rsidR="009C56AD" w:rsidRPr="00EA6DEC">
        <w:rPr>
          <w:b/>
        </w:rPr>
        <w:t xml:space="preserve"> </w:t>
      </w:r>
      <w:r w:rsidRPr="00EA6DEC">
        <w:rPr>
          <w:b/>
        </w:rPr>
        <w:t>содержание имущества в рамках прочих затрат и затратам</w:t>
      </w:r>
      <w:r w:rsidR="009C56AD" w:rsidRPr="00EA6DEC">
        <w:rPr>
          <w:b/>
        </w:rPr>
        <w:t xml:space="preserve"> </w:t>
      </w:r>
      <w:r w:rsidRPr="00EA6DEC">
        <w:rPr>
          <w:b/>
        </w:rPr>
        <w:t>на приобретение прочих работ и услуг в рамках затрат</w:t>
      </w:r>
      <w:r w:rsidR="009C56AD" w:rsidRPr="00EA6DEC">
        <w:rPr>
          <w:b/>
        </w:rPr>
        <w:t xml:space="preserve"> </w:t>
      </w:r>
      <w:r w:rsidRPr="00EA6DEC">
        <w:rPr>
          <w:b/>
        </w:rPr>
        <w:t>на информационно-коммуникационные технологии</w:t>
      </w:r>
    </w:p>
    <w:p w:rsidR="00DD753B" w:rsidRPr="00EA6DEC" w:rsidRDefault="00DD753B" w:rsidP="002B4465">
      <w:pPr>
        <w:pStyle w:val="ConsPlusNormal"/>
        <w:jc w:val="center"/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8</w:t>
      </w:r>
      <w:r w:rsidR="009C56AD" w:rsidRPr="00EA6DEC">
        <w:t>0</w:t>
      </w:r>
      <w:r w:rsidRPr="00EA6DEC">
        <w:t>. Затраты на оплату типографских работ и услуг, включая приобретение периодических печатных изданий (</w:t>
      </w:r>
      <w:r w:rsidR="00903330" w:rsidRPr="00EA6DEC">
        <w:rPr>
          <w:noProof/>
          <w:position w:val="-12"/>
        </w:rPr>
        <w:drawing>
          <wp:inline distT="0" distB="0" distL="0" distR="0" wp14:anchorId="59D339FE" wp14:editId="1764A350">
            <wp:extent cx="223520" cy="276225"/>
            <wp:effectExtent l="0" t="0" r="5080" b="9525"/>
            <wp:docPr id="356" name="Рисунок 356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),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4"/>
        </w:rPr>
        <w:drawing>
          <wp:inline distT="0" distB="0" distL="0" distR="0" wp14:anchorId="0AD9E5F8" wp14:editId="64580D85">
            <wp:extent cx="1010285" cy="297815"/>
            <wp:effectExtent l="0" t="0" r="0" b="6985"/>
            <wp:docPr id="357" name="Рисунок 357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10B8A86" wp14:editId="52CDFD09">
            <wp:extent cx="233680" cy="276225"/>
            <wp:effectExtent l="0" t="0" r="0" b="9525"/>
            <wp:docPr id="358" name="Рисунок 358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</w:t>
      </w:r>
      <w:proofErr w:type="spellStart"/>
      <w:r w:rsidR="00DD753B" w:rsidRPr="00EA6DEC">
        <w:t>спецжурналов</w:t>
      </w:r>
      <w:proofErr w:type="spellEnd"/>
      <w:r w:rsidR="00DD753B" w:rsidRPr="00EA6DEC">
        <w:t>;</w:t>
      </w:r>
    </w:p>
    <w:p w:rsidR="00FB2256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4371319D" wp14:editId="68892ABA">
            <wp:extent cx="266065" cy="297815"/>
            <wp:effectExtent l="0" t="0" r="635" b="6985"/>
            <wp:docPr id="359" name="Рисунок 359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B2256" w:rsidRPr="00EA6DEC" w:rsidRDefault="00FB2256" w:rsidP="003A3537">
      <w:pPr>
        <w:pStyle w:val="ConsPlusNormal"/>
        <w:ind w:firstLine="540"/>
        <w:jc w:val="both"/>
      </w:pPr>
      <w:r w:rsidRPr="00EA6DEC">
        <w:t xml:space="preserve">80.1. Затраты на оплату услуг по предоставлению </w:t>
      </w:r>
      <w:proofErr w:type="spellStart"/>
      <w:r w:rsidRPr="00EA6DEC">
        <w:t>покопийной</w:t>
      </w:r>
      <w:proofErr w:type="spellEnd"/>
      <w:r w:rsidRPr="00EA6DEC">
        <w:t xml:space="preserve"> печати (</w:t>
      </w:r>
      <w:proofErr w:type="spellStart"/>
      <w:r w:rsidRPr="00EA6DEC">
        <w:t>З</w:t>
      </w:r>
      <w:r w:rsidRPr="00EA6DEC">
        <w:rPr>
          <w:vertAlign w:val="subscript"/>
        </w:rPr>
        <w:t>пп</w:t>
      </w:r>
      <w:proofErr w:type="spellEnd"/>
      <w:r w:rsidRPr="00EA6DEC">
        <w:t>) определяются по формуле:</w:t>
      </w:r>
    </w:p>
    <w:p w:rsidR="00FB2256" w:rsidRPr="00EA6DEC" w:rsidRDefault="00FB2256" w:rsidP="002B4465">
      <w:pPr>
        <w:pStyle w:val="ConsPlusNormal"/>
        <w:ind w:firstLine="540"/>
        <w:jc w:val="center"/>
      </w:pPr>
      <w:r w:rsidRPr="00EA6DEC">
        <w:rPr>
          <w:noProof/>
          <w:position w:val="-26"/>
        </w:rPr>
        <w:drawing>
          <wp:inline distT="0" distB="0" distL="0" distR="0" wp14:anchorId="7139017A" wp14:editId="32FA9258">
            <wp:extent cx="1343025" cy="40957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,</w:t>
      </w:r>
    </w:p>
    <w:p w:rsidR="00FB2256" w:rsidRPr="00EA6DEC" w:rsidRDefault="00FB2256" w:rsidP="002B4465">
      <w:pPr>
        <w:pStyle w:val="ConsPlusNormal"/>
        <w:ind w:firstLine="540"/>
        <w:jc w:val="both"/>
      </w:pPr>
      <w:r w:rsidRPr="00EA6DEC">
        <w:t>где:</w:t>
      </w:r>
    </w:p>
    <w:p w:rsidR="00FB2256" w:rsidRPr="00EA6DEC" w:rsidRDefault="00FB2256" w:rsidP="003A3537">
      <w:pPr>
        <w:pStyle w:val="ConsPlusNormal"/>
        <w:ind w:firstLine="540"/>
        <w:jc w:val="both"/>
      </w:pPr>
      <w:proofErr w:type="spellStart"/>
      <w:r w:rsidRPr="00EA6DEC">
        <w:t>P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</w:t>
      </w:r>
      <w:proofErr w:type="spellStart"/>
      <w:r w:rsidRPr="00EA6DEC">
        <w:rPr>
          <w:vertAlign w:val="subscript"/>
        </w:rPr>
        <w:t>пп</w:t>
      </w:r>
      <w:proofErr w:type="spellEnd"/>
      <w:r w:rsidRPr="00EA6DEC">
        <w:t xml:space="preserve"> - цена услуги </w:t>
      </w:r>
      <w:proofErr w:type="spellStart"/>
      <w:r w:rsidRPr="00EA6DEC">
        <w:t>покопийной</w:t>
      </w:r>
      <w:proofErr w:type="spellEnd"/>
      <w:r w:rsidRPr="00EA6DEC">
        <w:t xml:space="preserve"> печати 1 страницы i-</w:t>
      </w:r>
      <w:proofErr w:type="spellStart"/>
      <w:r w:rsidRPr="00EA6DEC">
        <w:t>го</w:t>
      </w:r>
      <w:proofErr w:type="spellEnd"/>
      <w:r w:rsidRPr="00EA6DEC">
        <w:t xml:space="preserve"> типа в соответствии с нормативами </w:t>
      </w:r>
      <w:r w:rsidR="001779ED" w:rsidRPr="00EA6DEC">
        <w:t>муниципальных органов</w:t>
      </w:r>
      <w:r w:rsidRPr="00EA6DEC">
        <w:t>;</w:t>
      </w:r>
    </w:p>
    <w:p w:rsidR="00FB2256" w:rsidRPr="00EA6DEC" w:rsidRDefault="00FB2256" w:rsidP="003A3537">
      <w:pPr>
        <w:pStyle w:val="ConsPlusNormal"/>
        <w:ind w:firstLine="540"/>
        <w:jc w:val="both"/>
      </w:pPr>
      <w:proofErr w:type="spellStart"/>
      <w:r w:rsidRPr="00EA6DEC">
        <w:t>N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</w:t>
      </w:r>
      <w:proofErr w:type="spellStart"/>
      <w:r w:rsidRPr="00EA6DEC">
        <w:rPr>
          <w:vertAlign w:val="subscript"/>
        </w:rPr>
        <w:t>пп</w:t>
      </w:r>
      <w:proofErr w:type="spellEnd"/>
      <w:r w:rsidRPr="00EA6DEC">
        <w:t xml:space="preserve"> - количество отпечатанных страниц i-</w:t>
      </w:r>
      <w:proofErr w:type="spellStart"/>
      <w:r w:rsidRPr="00EA6DEC">
        <w:t>го</w:t>
      </w:r>
      <w:proofErr w:type="spellEnd"/>
      <w:r w:rsidRPr="00EA6DEC">
        <w:t xml:space="preserve"> типа.</w:t>
      </w:r>
    </w:p>
    <w:p w:rsidR="00FB2256" w:rsidRPr="00EA6DEC" w:rsidRDefault="00DD753B" w:rsidP="003A3537">
      <w:pPr>
        <w:pStyle w:val="ConsPlusNormal"/>
        <w:ind w:firstLine="540"/>
        <w:jc w:val="both"/>
      </w:pPr>
      <w:r w:rsidRPr="00EA6DEC">
        <w:t>8</w:t>
      </w:r>
      <w:r w:rsidR="009C56AD" w:rsidRPr="00EA6DEC">
        <w:t>1</w:t>
      </w:r>
      <w:r w:rsidRPr="00EA6DEC">
        <w:t xml:space="preserve">. </w:t>
      </w:r>
      <w:r w:rsidR="00FB2256" w:rsidRPr="00EA6DEC">
        <w:t xml:space="preserve">Затраты на приобретение </w:t>
      </w:r>
      <w:proofErr w:type="spellStart"/>
      <w:r w:rsidR="00FB2256" w:rsidRPr="00EA6DEC">
        <w:t>спецжурналов</w:t>
      </w:r>
      <w:proofErr w:type="spellEnd"/>
      <w:r w:rsidR="00FB2256" w:rsidRPr="00EA6DEC">
        <w:t xml:space="preserve"> и бланков строгой отчетности (</w:t>
      </w:r>
      <w:proofErr w:type="spellStart"/>
      <w:r w:rsidR="00FB2256" w:rsidRPr="00EA6DEC">
        <w:t>З</w:t>
      </w:r>
      <w:r w:rsidR="00FB2256" w:rsidRPr="00EA6DEC">
        <w:rPr>
          <w:vertAlign w:val="subscript"/>
        </w:rPr>
        <w:t>жбо</w:t>
      </w:r>
      <w:proofErr w:type="spellEnd"/>
      <w:r w:rsidR="00FB2256" w:rsidRPr="00EA6DEC">
        <w:t>) определяются по формуле:</w:t>
      </w:r>
    </w:p>
    <w:p w:rsidR="00FB2256" w:rsidRPr="00EA6DEC" w:rsidRDefault="00FB2256" w:rsidP="002B4465">
      <w:pPr>
        <w:pStyle w:val="ConsPlusNormal"/>
        <w:jc w:val="center"/>
      </w:pPr>
      <w:r w:rsidRPr="00EA6DEC">
        <w:rPr>
          <w:noProof/>
          <w:position w:val="-26"/>
        </w:rPr>
        <w:drawing>
          <wp:inline distT="0" distB="0" distL="0" distR="0" wp14:anchorId="51CCF888" wp14:editId="3F676CF2">
            <wp:extent cx="1802130" cy="471805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,</w:t>
      </w:r>
    </w:p>
    <w:p w:rsidR="00FB2256" w:rsidRPr="00EA6DEC" w:rsidRDefault="00FB2256" w:rsidP="002B4465">
      <w:pPr>
        <w:pStyle w:val="ConsPlusNormal"/>
        <w:ind w:firstLine="540"/>
        <w:jc w:val="both"/>
      </w:pPr>
      <w:r w:rsidRPr="00EA6DEC">
        <w:t>где:</w:t>
      </w:r>
    </w:p>
    <w:p w:rsidR="00FB2256" w:rsidRPr="00EA6DEC" w:rsidRDefault="00FB2256" w:rsidP="003A3537">
      <w:pPr>
        <w:pStyle w:val="ConsPlusNormal"/>
        <w:ind w:firstLine="540"/>
        <w:jc w:val="both"/>
      </w:pPr>
      <w:proofErr w:type="spellStart"/>
      <w:r w:rsidRPr="00EA6DEC">
        <w:t>Q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ж</w:t>
      </w:r>
      <w:r w:rsidRPr="00EA6DEC">
        <w:t xml:space="preserve"> - количество приобретаемых i-х </w:t>
      </w:r>
      <w:proofErr w:type="spellStart"/>
      <w:r w:rsidRPr="00EA6DEC">
        <w:t>спецжурналов</w:t>
      </w:r>
      <w:proofErr w:type="spellEnd"/>
      <w:r w:rsidRPr="00EA6DEC">
        <w:t>;</w:t>
      </w:r>
    </w:p>
    <w:p w:rsidR="00FB2256" w:rsidRPr="00EA6DEC" w:rsidRDefault="00FB2256" w:rsidP="003A3537">
      <w:pPr>
        <w:pStyle w:val="ConsPlusNormal"/>
        <w:ind w:firstLine="540"/>
        <w:jc w:val="both"/>
      </w:pPr>
      <w:proofErr w:type="spellStart"/>
      <w:r w:rsidRPr="00EA6DEC">
        <w:t>P</w:t>
      </w:r>
      <w:r w:rsidRPr="00EA6DEC">
        <w:rPr>
          <w:vertAlign w:val="subscript"/>
        </w:rPr>
        <w:t>i</w:t>
      </w:r>
      <w:proofErr w:type="spellEnd"/>
      <w:r w:rsidRPr="00EA6DEC">
        <w:rPr>
          <w:vertAlign w:val="subscript"/>
        </w:rPr>
        <w:t xml:space="preserve"> ж</w:t>
      </w:r>
      <w:r w:rsidRPr="00EA6DEC">
        <w:t xml:space="preserve"> - цена 1 i-</w:t>
      </w:r>
      <w:proofErr w:type="spellStart"/>
      <w:r w:rsidRPr="00EA6DEC">
        <w:t>го</w:t>
      </w:r>
      <w:proofErr w:type="spellEnd"/>
      <w:r w:rsidRPr="00EA6DEC">
        <w:t xml:space="preserve"> </w:t>
      </w:r>
      <w:proofErr w:type="spellStart"/>
      <w:r w:rsidRPr="00EA6DEC">
        <w:t>спецжурнала</w:t>
      </w:r>
      <w:proofErr w:type="spellEnd"/>
      <w:r w:rsidRPr="00EA6DEC">
        <w:t>;</w:t>
      </w:r>
    </w:p>
    <w:p w:rsidR="00FB2256" w:rsidRPr="00EA6DEC" w:rsidRDefault="00FB2256" w:rsidP="003A3537">
      <w:pPr>
        <w:pStyle w:val="ConsPlusNormal"/>
        <w:ind w:firstLine="540"/>
        <w:jc w:val="both"/>
      </w:pPr>
      <w:proofErr w:type="spellStart"/>
      <w:r w:rsidRPr="00EA6DEC">
        <w:t>Q</w:t>
      </w:r>
      <w:r w:rsidRPr="00EA6DEC">
        <w:rPr>
          <w:vertAlign w:val="subscript"/>
        </w:rPr>
        <w:t>бо</w:t>
      </w:r>
      <w:proofErr w:type="spellEnd"/>
      <w:r w:rsidRPr="00EA6DEC">
        <w:t xml:space="preserve"> - количество приобретаемых бланков строгой отчетности;</w:t>
      </w:r>
    </w:p>
    <w:p w:rsidR="00FB2256" w:rsidRPr="00EA6DEC" w:rsidRDefault="00FB2256" w:rsidP="003A3537">
      <w:pPr>
        <w:pStyle w:val="ConsPlusNormal"/>
        <w:ind w:firstLine="540"/>
        <w:jc w:val="both"/>
      </w:pPr>
      <w:proofErr w:type="spellStart"/>
      <w:r w:rsidRPr="00EA6DEC">
        <w:t>P</w:t>
      </w:r>
      <w:r w:rsidRPr="00EA6DEC">
        <w:rPr>
          <w:vertAlign w:val="subscript"/>
        </w:rPr>
        <w:t>бо</w:t>
      </w:r>
      <w:proofErr w:type="spellEnd"/>
      <w:r w:rsidRPr="00EA6DEC">
        <w:t xml:space="preserve"> - цена 1 бланка строгой отчетности.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8</w:t>
      </w:r>
      <w:r w:rsidR="009C56AD" w:rsidRPr="00EA6DEC">
        <w:t>2</w:t>
      </w:r>
      <w:r w:rsidRPr="00EA6DEC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903330" w:rsidRPr="00EA6DEC">
        <w:rPr>
          <w:noProof/>
          <w:position w:val="-14"/>
        </w:rPr>
        <w:drawing>
          <wp:inline distT="0" distB="0" distL="0" distR="0" wp14:anchorId="7DCB5D32" wp14:editId="7DC34CD5">
            <wp:extent cx="266065" cy="297815"/>
            <wp:effectExtent l="0" t="0" r="635" b="6985"/>
            <wp:docPr id="360" name="Рисунок 36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), определяются по фактическим затратам в отчетном финансовом году.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8</w:t>
      </w:r>
      <w:r w:rsidR="009C56AD" w:rsidRPr="00EA6DEC">
        <w:t>3</w:t>
      </w:r>
      <w:r w:rsidRPr="00EA6DEC">
        <w:t>. Затраты на оплату услуг внештатных сотрудников (</w:t>
      </w:r>
      <w:r w:rsidR="00903330" w:rsidRPr="00EA6DEC">
        <w:rPr>
          <w:noProof/>
          <w:position w:val="-12"/>
        </w:rPr>
        <w:drawing>
          <wp:inline distT="0" distB="0" distL="0" distR="0" wp14:anchorId="48678961" wp14:editId="470E2DC6">
            <wp:extent cx="372110" cy="276225"/>
            <wp:effectExtent l="0" t="0" r="8890" b="9525"/>
            <wp:docPr id="361" name="Рисунок 36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30"/>
        </w:rPr>
        <w:drawing>
          <wp:inline distT="0" distB="0" distL="0" distR="0" wp14:anchorId="05FECF1D" wp14:editId="1B5C3845">
            <wp:extent cx="2955925" cy="531495"/>
            <wp:effectExtent l="0" t="0" r="0" b="1905"/>
            <wp:docPr id="362" name="Рисунок 362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3BE77367" wp14:editId="39430312">
            <wp:extent cx="499745" cy="297815"/>
            <wp:effectExtent l="0" t="0" r="0" b="6985"/>
            <wp:docPr id="363" name="Рисунок 363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планируемое количество месяцев работы внештатного сотрудника в j-й должности;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5AD99C69" wp14:editId="69523DEF">
            <wp:extent cx="446405" cy="297815"/>
            <wp:effectExtent l="0" t="0" r="0" b="6985"/>
            <wp:docPr id="364" name="Рисунок 364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месяца работы внештатного сотрудника в j-й должности;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131EF935" wp14:editId="264B11A4">
            <wp:extent cx="393700" cy="297815"/>
            <wp:effectExtent l="0" t="0" r="6350" b="6985"/>
            <wp:docPr id="365" name="Рисунок 365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процентная ставка страховых взносов в государственные внебюджетные фонды.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 xml:space="preserve">Расчет затрат на оплату услуг внештатных сотрудников может быть произведен при условии </w:t>
      </w:r>
      <w:r w:rsidRPr="00EA6DEC">
        <w:lastRenderedPageBreak/>
        <w:t>отсутствия должности (профессии рабочего) внештатного сотрудника в штатном расписании.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8</w:t>
      </w:r>
      <w:r w:rsidR="009C56AD" w:rsidRPr="00EA6DEC">
        <w:t>4</w:t>
      </w:r>
      <w:r w:rsidRPr="00EA6DEC">
        <w:t xml:space="preserve">. Затраты на проведение </w:t>
      </w:r>
      <w:proofErr w:type="spellStart"/>
      <w:r w:rsidRPr="00EA6DEC">
        <w:t>предрейсового</w:t>
      </w:r>
      <w:proofErr w:type="spellEnd"/>
      <w:r w:rsidRPr="00EA6DEC">
        <w:t xml:space="preserve"> и </w:t>
      </w:r>
      <w:proofErr w:type="spellStart"/>
      <w:r w:rsidRPr="00EA6DEC">
        <w:t>послерейсового</w:t>
      </w:r>
      <w:proofErr w:type="spellEnd"/>
      <w:r w:rsidRPr="00EA6DEC">
        <w:t xml:space="preserve"> осмотра водителей транспортных средств (</w:t>
      </w:r>
      <w:r w:rsidR="00903330" w:rsidRPr="00EA6DEC">
        <w:rPr>
          <w:noProof/>
          <w:position w:val="-12"/>
        </w:rPr>
        <w:drawing>
          <wp:inline distT="0" distB="0" distL="0" distR="0" wp14:anchorId="28F07A93" wp14:editId="2C9B2382">
            <wp:extent cx="318770" cy="276225"/>
            <wp:effectExtent l="0" t="0" r="5080" b="9525"/>
            <wp:docPr id="366" name="Рисунок 36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56ADFE5A" wp14:editId="6C03B183">
            <wp:extent cx="2009775" cy="510540"/>
            <wp:effectExtent l="0" t="0" r="9525" b="3810"/>
            <wp:docPr id="367" name="Рисунок 367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4BDE13A" wp14:editId="63766AD3">
            <wp:extent cx="340360" cy="276225"/>
            <wp:effectExtent l="0" t="0" r="2540" b="9525"/>
            <wp:docPr id="368" name="Рисунок 368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водителей;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0ED0B0D" wp14:editId="30CDC8DE">
            <wp:extent cx="318770" cy="276225"/>
            <wp:effectExtent l="0" t="0" r="5080" b="9525"/>
            <wp:docPr id="369" name="Рисунок 36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проведения 1 </w:t>
      </w:r>
      <w:proofErr w:type="spellStart"/>
      <w:r w:rsidR="00DD753B" w:rsidRPr="00EA6DEC">
        <w:t>предрейсового</w:t>
      </w:r>
      <w:proofErr w:type="spellEnd"/>
      <w:r w:rsidR="00DD753B" w:rsidRPr="00EA6DEC">
        <w:t xml:space="preserve"> и </w:t>
      </w:r>
      <w:proofErr w:type="spellStart"/>
      <w:r w:rsidR="00DD753B" w:rsidRPr="00EA6DEC">
        <w:t>послерейсового</w:t>
      </w:r>
      <w:proofErr w:type="spellEnd"/>
      <w:r w:rsidR="00DD753B" w:rsidRPr="00EA6DEC">
        <w:t xml:space="preserve"> осмотра;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19FA9A3" wp14:editId="453BCCDF">
            <wp:extent cx="372110" cy="276225"/>
            <wp:effectExtent l="0" t="0" r="8890" b="9525"/>
            <wp:docPr id="370" name="Рисунок 370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рабочих дней в году;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8</w:t>
      </w:r>
      <w:r w:rsidR="00F00479" w:rsidRPr="00EA6DEC">
        <w:t>5</w:t>
      </w:r>
      <w:r w:rsidRPr="00EA6DEC">
        <w:t>. Затраты на проведение диспансеризации работников (</w:t>
      </w:r>
      <w:r w:rsidR="00903330" w:rsidRPr="00EA6DEC">
        <w:rPr>
          <w:noProof/>
          <w:position w:val="-12"/>
        </w:rPr>
        <w:drawing>
          <wp:inline distT="0" distB="0" distL="0" distR="0" wp14:anchorId="222F6E1D" wp14:editId="10A025FB">
            <wp:extent cx="372110" cy="276225"/>
            <wp:effectExtent l="0" t="0" r="8890" b="9525"/>
            <wp:docPr id="371" name="Рисунок 371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6ADDC0AF" wp14:editId="5835E3BF">
            <wp:extent cx="1510030" cy="276225"/>
            <wp:effectExtent l="0" t="0" r="0" b="9525"/>
            <wp:docPr id="372" name="Рисунок 372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66EFF10" wp14:editId="0B3BD924">
            <wp:extent cx="414655" cy="276225"/>
            <wp:effectExtent l="0" t="0" r="4445" b="9525"/>
            <wp:docPr id="373" name="Рисунок 373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численность работников, подлежащих диспансеризации;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205E2C4" wp14:editId="06D944E2">
            <wp:extent cx="382905" cy="276225"/>
            <wp:effectExtent l="0" t="0" r="0" b="9525"/>
            <wp:docPr id="374" name="Рисунок 374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проведения диспансеризации в расчете на 1 работника.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8</w:t>
      </w:r>
      <w:r w:rsidR="00F00479" w:rsidRPr="00EA6DEC">
        <w:t>6</w:t>
      </w:r>
      <w:r w:rsidRPr="00EA6DEC">
        <w:t>. Затраты на оплату работ по монтажу (установке), дооборудованию и наладке оборудования (</w:t>
      </w:r>
      <w:r w:rsidR="00903330" w:rsidRPr="00EA6DEC">
        <w:rPr>
          <w:noProof/>
          <w:position w:val="-12"/>
        </w:rPr>
        <w:drawing>
          <wp:inline distT="0" distB="0" distL="0" distR="0" wp14:anchorId="5834571C" wp14:editId="6AFEB22C">
            <wp:extent cx="340360" cy="276225"/>
            <wp:effectExtent l="0" t="0" r="2540" b="9525"/>
            <wp:docPr id="375" name="Рисунок 375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30"/>
        </w:rPr>
        <w:drawing>
          <wp:inline distT="0" distB="0" distL="0" distR="0" wp14:anchorId="48063C7E" wp14:editId="324B8704">
            <wp:extent cx="1786255" cy="531495"/>
            <wp:effectExtent l="0" t="0" r="4445" b="1905"/>
            <wp:docPr id="376" name="Рисунок 376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168764BF" wp14:editId="6330A104">
            <wp:extent cx="457200" cy="297815"/>
            <wp:effectExtent l="0" t="0" r="0" b="6985"/>
            <wp:docPr id="377" name="Рисунок 377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g-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оборудования, подлежащего монтажу (установке), дооборудованию и наладке;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5B9E080B" wp14:editId="58A775EC">
            <wp:extent cx="414655" cy="297815"/>
            <wp:effectExtent l="0" t="0" r="4445" b="6985"/>
            <wp:docPr id="378" name="Рисунок 378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монтажа (установки), дооборудования и наладки g-</w:t>
      </w:r>
      <w:proofErr w:type="spellStart"/>
      <w:r w:rsidR="00DD753B" w:rsidRPr="00EA6DEC">
        <w:t>го</w:t>
      </w:r>
      <w:proofErr w:type="spellEnd"/>
      <w:r w:rsidR="00DD753B" w:rsidRPr="00EA6DEC">
        <w:t xml:space="preserve"> оборудования.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8</w:t>
      </w:r>
      <w:r w:rsidR="00F00479" w:rsidRPr="00EA6DEC">
        <w:t>7</w:t>
      </w:r>
      <w:r w:rsidRPr="00EA6DEC">
        <w:t>. Затраты на оплату услуг вневедомственной охраны определяются по фактическим затратам в отчетном финансовом году.</w:t>
      </w:r>
    </w:p>
    <w:p w:rsidR="00DD753B" w:rsidRPr="00EA6DEC" w:rsidRDefault="00402F38" w:rsidP="002B4465">
      <w:pPr>
        <w:pStyle w:val="ConsPlusNormal"/>
        <w:ind w:firstLine="540"/>
        <w:jc w:val="both"/>
      </w:pPr>
      <w:r w:rsidRPr="00EA6DEC">
        <w:t>8</w:t>
      </w:r>
      <w:r w:rsidR="00F00479" w:rsidRPr="00EA6DEC">
        <w:t>8</w:t>
      </w:r>
      <w:r w:rsidR="00DD753B" w:rsidRPr="00EA6DEC">
        <w:t>.</w:t>
      </w:r>
      <w:r w:rsidR="00F00479" w:rsidRPr="00EA6DEC">
        <w:t xml:space="preserve"> </w:t>
      </w:r>
      <w:r w:rsidR="00F26B9E" w:rsidRPr="00EA6DEC">
        <w:rPr>
          <w:szCs w:val="24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статьей 8 Федерального закона «Об обязательном страховании гражданской ответственности владельцев транспортных средств».</w:t>
      </w:r>
    </w:p>
    <w:p w:rsidR="00DD753B" w:rsidRPr="00EA6DEC" w:rsidRDefault="00F00479" w:rsidP="002B4465">
      <w:pPr>
        <w:pStyle w:val="ConsPlusNormal"/>
        <w:ind w:firstLine="540"/>
        <w:jc w:val="both"/>
      </w:pPr>
      <w:r w:rsidRPr="00EA6DEC">
        <w:t>89</w:t>
      </w:r>
      <w:r w:rsidR="00DD753B" w:rsidRPr="00EA6DEC">
        <w:t>. Затраты на оплату труда независимых экспертов (</w:t>
      </w:r>
      <w:r w:rsidR="00903330" w:rsidRPr="00EA6DEC">
        <w:rPr>
          <w:noProof/>
          <w:position w:val="-12"/>
        </w:rPr>
        <w:drawing>
          <wp:inline distT="0" distB="0" distL="0" distR="0" wp14:anchorId="2B63B61A" wp14:editId="2B4DD558">
            <wp:extent cx="266065" cy="276225"/>
            <wp:effectExtent l="0" t="0" r="635" b="9525"/>
            <wp:docPr id="388" name="Рисунок 388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 определяются по формуле:</w:t>
      </w:r>
    </w:p>
    <w:p w:rsidR="00F26B9E" w:rsidRPr="00EA6DEC" w:rsidRDefault="00F26B9E" w:rsidP="002B4465">
      <w:pPr>
        <w:pStyle w:val="ConsPlusNormal"/>
        <w:jc w:val="center"/>
        <w:rPr>
          <w:sz w:val="28"/>
          <w:szCs w:val="28"/>
        </w:rPr>
      </w:pPr>
      <w:proofErr w:type="spellStart"/>
      <w:r w:rsidRPr="00EA6DEC">
        <w:rPr>
          <w:sz w:val="28"/>
          <w:szCs w:val="28"/>
        </w:rPr>
        <w:t>З</w:t>
      </w:r>
      <w:r w:rsidRPr="00EA6DEC">
        <w:rPr>
          <w:sz w:val="28"/>
          <w:szCs w:val="28"/>
          <w:vertAlign w:val="subscript"/>
        </w:rPr>
        <w:t>нэ</w:t>
      </w:r>
      <w:proofErr w:type="spellEnd"/>
      <w:r w:rsidRPr="00EA6DEC">
        <w:rPr>
          <w:sz w:val="28"/>
          <w:szCs w:val="28"/>
        </w:rPr>
        <w:t xml:space="preserve"> = </w:t>
      </w:r>
      <w:proofErr w:type="spellStart"/>
      <w:r w:rsidRPr="00EA6DEC">
        <w:rPr>
          <w:sz w:val="28"/>
          <w:szCs w:val="28"/>
        </w:rPr>
        <w:t>Q</w:t>
      </w:r>
      <w:r w:rsidRPr="00EA6DEC">
        <w:rPr>
          <w:sz w:val="28"/>
          <w:szCs w:val="28"/>
          <w:vertAlign w:val="subscript"/>
        </w:rPr>
        <w:t>чз</w:t>
      </w:r>
      <w:proofErr w:type="spellEnd"/>
      <w:r w:rsidRPr="00EA6DEC">
        <w:rPr>
          <w:sz w:val="28"/>
          <w:szCs w:val="28"/>
        </w:rPr>
        <w:t xml:space="preserve"> x </w:t>
      </w:r>
      <w:proofErr w:type="spellStart"/>
      <w:r w:rsidRPr="00EA6DEC">
        <w:rPr>
          <w:sz w:val="28"/>
          <w:szCs w:val="28"/>
        </w:rPr>
        <w:t>Q</w:t>
      </w:r>
      <w:r w:rsidRPr="00EA6DEC">
        <w:rPr>
          <w:sz w:val="28"/>
          <w:szCs w:val="28"/>
          <w:vertAlign w:val="subscript"/>
        </w:rPr>
        <w:t>нэ</w:t>
      </w:r>
      <w:proofErr w:type="spellEnd"/>
      <w:r w:rsidRPr="00EA6DEC">
        <w:rPr>
          <w:sz w:val="28"/>
          <w:szCs w:val="28"/>
        </w:rPr>
        <w:t xml:space="preserve"> x </w:t>
      </w:r>
      <w:proofErr w:type="spellStart"/>
      <w:r w:rsidRPr="00EA6DEC">
        <w:rPr>
          <w:sz w:val="28"/>
          <w:szCs w:val="28"/>
        </w:rPr>
        <w:t>S</w:t>
      </w:r>
      <w:r w:rsidRPr="00EA6DEC">
        <w:rPr>
          <w:sz w:val="28"/>
          <w:szCs w:val="28"/>
          <w:vertAlign w:val="subscript"/>
        </w:rPr>
        <w:t>нэ</w:t>
      </w:r>
      <w:proofErr w:type="spellEnd"/>
      <w:r w:rsidRPr="00EA6DEC">
        <w:rPr>
          <w:sz w:val="28"/>
          <w:szCs w:val="28"/>
        </w:rPr>
        <w:t xml:space="preserve"> x (1 + </w:t>
      </w:r>
      <w:proofErr w:type="spellStart"/>
      <w:r w:rsidRPr="00EA6DEC">
        <w:rPr>
          <w:sz w:val="28"/>
          <w:szCs w:val="28"/>
        </w:rPr>
        <w:t>k</w:t>
      </w:r>
      <w:r w:rsidRPr="00EA6DEC">
        <w:rPr>
          <w:sz w:val="28"/>
          <w:szCs w:val="28"/>
          <w:vertAlign w:val="subscript"/>
        </w:rPr>
        <w:t>стр</w:t>
      </w:r>
      <w:proofErr w:type="spellEnd"/>
      <w:r w:rsidRPr="00EA6DEC">
        <w:rPr>
          <w:sz w:val="28"/>
          <w:szCs w:val="28"/>
        </w:rPr>
        <w:t>),</w:t>
      </w:r>
    </w:p>
    <w:p w:rsidR="00F26B9E" w:rsidRPr="00EA6DEC" w:rsidRDefault="00F26B9E" w:rsidP="002B4465">
      <w:pPr>
        <w:pStyle w:val="ConsPlusNormal"/>
        <w:ind w:firstLine="540"/>
        <w:jc w:val="both"/>
        <w:rPr>
          <w:szCs w:val="24"/>
        </w:rPr>
      </w:pPr>
      <w:r w:rsidRPr="00EA6DEC">
        <w:rPr>
          <w:szCs w:val="24"/>
        </w:rPr>
        <w:t>где:</w:t>
      </w:r>
    </w:p>
    <w:p w:rsidR="00F26B9E" w:rsidRPr="00EA6DEC" w:rsidRDefault="00F26B9E" w:rsidP="002B4465">
      <w:pPr>
        <w:pStyle w:val="ConsPlusNormal"/>
        <w:spacing w:before="220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чз</w:t>
      </w:r>
      <w:proofErr w:type="spellEnd"/>
      <w:r w:rsidRPr="00EA6DEC">
        <w:rPr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</w:t>
      </w:r>
      <w:r w:rsidRPr="00EA6DEC">
        <w:rPr>
          <w:szCs w:val="24"/>
        </w:rPr>
        <w:lastRenderedPageBreak/>
        <w:t>конфликта интересов;</w:t>
      </w:r>
    </w:p>
    <w:p w:rsidR="00F26B9E" w:rsidRPr="00EA6DEC" w:rsidRDefault="00F26B9E" w:rsidP="002B4465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Q</w:t>
      </w:r>
      <w:r w:rsidRPr="00EA6DEC">
        <w:rPr>
          <w:szCs w:val="24"/>
          <w:vertAlign w:val="subscript"/>
        </w:rPr>
        <w:t>нэ</w:t>
      </w:r>
      <w:proofErr w:type="spellEnd"/>
      <w:r w:rsidRPr="00EA6DEC">
        <w:rPr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26B9E" w:rsidRPr="00EA6DEC" w:rsidRDefault="00F26B9E" w:rsidP="002B4465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S</w:t>
      </w:r>
      <w:r w:rsidRPr="00EA6DEC">
        <w:rPr>
          <w:szCs w:val="24"/>
          <w:vertAlign w:val="subscript"/>
        </w:rPr>
        <w:t>нэ</w:t>
      </w:r>
      <w:proofErr w:type="spellEnd"/>
      <w:r w:rsidRPr="00EA6DEC">
        <w:rPr>
          <w:szCs w:val="24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12 августа 2005 г.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F26B9E" w:rsidRPr="00EA6DEC" w:rsidRDefault="00F26B9E" w:rsidP="002B4465">
      <w:pPr>
        <w:pStyle w:val="ConsPlusNormal"/>
        <w:ind w:firstLine="540"/>
        <w:jc w:val="both"/>
        <w:rPr>
          <w:szCs w:val="24"/>
        </w:rPr>
      </w:pPr>
      <w:proofErr w:type="spellStart"/>
      <w:r w:rsidRPr="00EA6DEC">
        <w:rPr>
          <w:szCs w:val="24"/>
        </w:rPr>
        <w:t>k</w:t>
      </w:r>
      <w:r w:rsidRPr="00EA6DEC">
        <w:rPr>
          <w:szCs w:val="24"/>
          <w:vertAlign w:val="subscript"/>
        </w:rPr>
        <w:t>стр</w:t>
      </w:r>
      <w:proofErr w:type="spellEnd"/>
      <w:r w:rsidRPr="00EA6DEC">
        <w:rPr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50A9F" w:rsidRDefault="00F50A9F" w:rsidP="002B4465">
      <w:pPr>
        <w:pStyle w:val="ConsPlusNormal"/>
        <w:jc w:val="center"/>
        <w:rPr>
          <w:b/>
        </w:rPr>
      </w:pP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приобретение основных средств, не отнесенные</w:t>
      </w:r>
      <w:r w:rsidR="00BC663D" w:rsidRPr="00EA6DEC">
        <w:rPr>
          <w:b/>
        </w:rPr>
        <w:t xml:space="preserve"> </w:t>
      </w:r>
      <w:r w:rsidRPr="00EA6DEC">
        <w:rPr>
          <w:b/>
        </w:rPr>
        <w:t>к затратам на приобретение основных средств в рамках затрат</w:t>
      </w:r>
      <w:r w:rsidR="00BC663D" w:rsidRPr="00EA6DEC">
        <w:rPr>
          <w:b/>
        </w:rPr>
        <w:t xml:space="preserve"> </w:t>
      </w:r>
      <w:r w:rsidRPr="00EA6DEC">
        <w:rPr>
          <w:b/>
        </w:rPr>
        <w:t>на информационно-коммуникационные технологии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F00479" w:rsidP="002B4465">
      <w:pPr>
        <w:pStyle w:val="ConsPlusNormal"/>
        <w:ind w:firstLine="540"/>
        <w:jc w:val="both"/>
      </w:pPr>
      <w:r w:rsidRPr="00EA6DEC">
        <w:t>90</w:t>
      </w:r>
      <w:r w:rsidR="00DD753B" w:rsidRPr="00EA6DEC"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903330" w:rsidRPr="00EA6DEC">
        <w:rPr>
          <w:noProof/>
          <w:position w:val="-12"/>
        </w:rPr>
        <w:drawing>
          <wp:inline distT="0" distB="0" distL="0" distR="0" wp14:anchorId="63FE58E6" wp14:editId="2FA557C8">
            <wp:extent cx="297815" cy="297815"/>
            <wp:effectExtent l="0" t="0" r="6985" b="6985"/>
            <wp:docPr id="395" name="Рисунок 395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),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75256088" wp14:editId="35F5292F">
            <wp:extent cx="1584325" cy="297815"/>
            <wp:effectExtent l="0" t="0" r="0" b="6985"/>
            <wp:docPr id="396" name="Рисунок 396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939B995" wp14:editId="569143DF">
            <wp:extent cx="276225" cy="276225"/>
            <wp:effectExtent l="0" t="0" r="9525" b="9525"/>
            <wp:docPr id="397" name="Рисунок 397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транспортных средств;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DE5AB70" wp14:editId="0EEEB0F8">
            <wp:extent cx="382905" cy="276225"/>
            <wp:effectExtent l="0" t="0" r="0" b="9525"/>
            <wp:docPr id="398" name="Рисунок 398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мебели;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607E64B" wp14:editId="281AC109">
            <wp:extent cx="266065" cy="276225"/>
            <wp:effectExtent l="0" t="0" r="635" b="9525"/>
            <wp:docPr id="399" name="Рисунок 399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систем кондиционирования.</w:t>
      </w:r>
    </w:p>
    <w:p w:rsidR="00DD753B" w:rsidRPr="00EA6DEC" w:rsidRDefault="00DD753B" w:rsidP="002B4465">
      <w:pPr>
        <w:pStyle w:val="ConsPlusNormal"/>
        <w:ind w:firstLine="540"/>
        <w:jc w:val="both"/>
      </w:pPr>
      <w:bookmarkStart w:id="19" w:name="P840"/>
      <w:bookmarkEnd w:id="19"/>
      <w:r w:rsidRPr="00EA6DEC">
        <w:t>9</w:t>
      </w:r>
      <w:r w:rsidR="00F00479" w:rsidRPr="00EA6DEC">
        <w:t>1</w:t>
      </w:r>
      <w:r w:rsidRPr="00EA6DEC">
        <w:t>. Затраты на приобретение транспортных средств (</w:t>
      </w:r>
      <w:r w:rsidR="00903330" w:rsidRPr="00EA6DEC">
        <w:rPr>
          <w:noProof/>
          <w:position w:val="-12"/>
        </w:rPr>
        <w:drawing>
          <wp:inline distT="0" distB="0" distL="0" distR="0" wp14:anchorId="256C3E6D" wp14:editId="44A3B25D">
            <wp:extent cx="276225" cy="276225"/>
            <wp:effectExtent l="0" t="0" r="9525" b="9525"/>
            <wp:docPr id="400" name="Рисунок 400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4"/>
        </w:rPr>
        <w:drawing>
          <wp:inline distT="0" distB="0" distL="0" distR="0" wp14:anchorId="56FE80A9" wp14:editId="7C9ABC4A">
            <wp:extent cx="1541780" cy="510540"/>
            <wp:effectExtent l="0" t="0" r="1270" b="3810"/>
            <wp:docPr id="401" name="Рисунок 401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7366E79" wp14:editId="5E390114">
            <wp:extent cx="372110" cy="276225"/>
            <wp:effectExtent l="0" t="0" r="8890" b="9525"/>
            <wp:docPr id="402" name="Рисунок 402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транспортных средств в соответствии с нормативами </w:t>
      </w:r>
      <w:r w:rsidR="00112B30" w:rsidRPr="00EA6DEC">
        <w:t>муниципальных</w:t>
      </w:r>
      <w:r w:rsidR="00DD753B" w:rsidRPr="00EA6DEC">
        <w:t xml:space="preserve"> органов с учетом нормативов обеспечения функций </w:t>
      </w:r>
      <w:r w:rsidR="00112B30" w:rsidRPr="00EA6DEC">
        <w:t>муниципальных</w:t>
      </w:r>
      <w:r w:rsidR="00DD753B" w:rsidRPr="00EA6DEC">
        <w:t xml:space="preserve"> органов, применяемых при расчете нормативных затрат на приобретение служебного легкового автотранспорта, предусмотренных</w:t>
      </w:r>
      <w:r w:rsidR="000E28F3" w:rsidRPr="00EA6DEC">
        <w:t xml:space="preserve"> приложением № 2</w:t>
      </w:r>
      <w:r w:rsidR="00DD753B" w:rsidRPr="00EA6DEC">
        <w:t>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BEB5666" wp14:editId="1E5E63BE">
            <wp:extent cx="340360" cy="276225"/>
            <wp:effectExtent l="0" t="0" r="2540" b="9525"/>
            <wp:docPr id="403" name="Рисунок 403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приобретения i-</w:t>
      </w:r>
      <w:proofErr w:type="spellStart"/>
      <w:r w:rsidR="00DD753B" w:rsidRPr="00EA6DEC">
        <w:t>го</w:t>
      </w:r>
      <w:proofErr w:type="spellEnd"/>
      <w:r w:rsidR="00DD753B" w:rsidRPr="00EA6DEC">
        <w:t xml:space="preserve"> транспортного средства в соответствии с нормативами </w:t>
      </w:r>
      <w:r w:rsidR="000E28F3" w:rsidRPr="00EA6DEC">
        <w:t>муниципальных</w:t>
      </w:r>
      <w:r w:rsidR="00DD753B" w:rsidRPr="00EA6DEC">
        <w:t xml:space="preserve"> органов с учетом нормативов обеспечения функций </w:t>
      </w:r>
      <w:r w:rsidR="000E28F3" w:rsidRPr="00EA6DEC">
        <w:t>муниципальных</w:t>
      </w:r>
      <w:r w:rsidR="00DD753B" w:rsidRPr="00EA6DEC">
        <w:t xml:space="preserve"> органов, применяемых при расчете нормативных затрат на приобретение служебного легкового автотранспорта, предусмотренных</w:t>
      </w:r>
      <w:r w:rsidR="000E28F3" w:rsidRPr="00EA6DEC">
        <w:t xml:space="preserve"> приложением № 2</w:t>
      </w:r>
      <w:r w:rsidR="00DD753B" w:rsidRPr="00EA6DEC">
        <w:t>.</w:t>
      </w:r>
    </w:p>
    <w:p w:rsidR="00DD753B" w:rsidRPr="00EA6DEC" w:rsidRDefault="00DD753B" w:rsidP="002B4465">
      <w:pPr>
        <w:pStyle w:val="ConsPlusNormal"/>
        <w:ind w:firstLine="540"/>
        <w:jc w:val="both"/>
      </w:pPr>
      <w:bookmarkStart w:id="20" w:name="P847"/>
      <w:bookmarkEnd w:id="20"/>
      <w:r w:rsidRPr="00EA6DEC">
        <w:t>9</w:t>
      </w:r>
      <w:r w:rsidR="00F00479" w:rsidRPr="00EA6DEC">
        <w:t>2</w:t>
      </w:r>
      <w:r w:rsidRPr="00EA6DEC">
        <w:t>. Затраты на приобретение мебели (</w:t>
      </w:r>
      <w:r w:rsidR="00903330" w:rsidRPr="00EA6DEC">
        <w:rPr>
          <w:noProof/>
          <w:position w:val="-12"/>
        </w:rPr>
        <w:drawing>
          <wp:inline distT="0" distB="0" distL="0" distR="0" wp14:anchorId="26253DF3" wp14:editId="7DC66984">
            <wp:extent cx="382905" cy="276225"/>
            <wp:effectExtent l="0" t="0" r="0" b="9525"/>
            <wp:docPr id="404" name="Рисунок 404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3FCAEFC7" wp14:editId="675D84AD">
            <wp:extent cx="1871345" cy="510540"/>
            <wp:effectExtent l="0" t="0" r="0" b="3810"/>
            <wp:docPr id="405" name="Рисунок 405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9B7C375" wp14:editId="69D2147A">
            <wp:extent cx="478155" cy="276225"/>
            <wp:effectExtent l="0" t="0" r="0" b="9525"/>
            <wp:docPr id="406" name="Рисунок 406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предметов мебели в соответствии с нормативами </w:t>
      </w:r>
      <w:r w:rsidR="000E28F3" w:rsidRPr="00EA6DEC">
        <w:t>муниципальных</w:t>
      </w:r>
      <w:r w:rsidR="00DD753B" w:rsidRPr="00EA6DEC">
        <w:t xml:space="preserve"> органов;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B687645" wp14:editId="318E08C3">
            <wp:extent cx="446405" cy="276225"/>
            <wp:effectExtent l="0" t="0" r="0" b="9525"/>
            <wp:docPr id="407" name="Рисунок 407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i-</w:t>
      </w:r>
      <w:proofErr w:type="spellStart"/>
      <w:r w:rsidR="00DD753B" w:rsidRPr="00EA6DEC">
        <w:t>го</w:t>
      </w:r>
      <w:proofErr w:type="spellEnd"/>
      <w:r w:rsidR="00DD753B" w:rsidRPr="00EA6DEC">
        <w:t xml:space="preserve"> предмета мебели в соответствии с нормативами </w:t>
      </w:r>
      <w:r w:rsidR="000E28F3" w:rsidRPr="00EA6DEC">
        <w:t>муниципальных</w:t>
      </w:r>
      <w:r w:rsidR="00DD753B" w:rsidRPr="00EA6DEC">
        <w:t xml:space="preserve"> органов.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9</w:t>
      </w:r>
      <w:r w:rsidR="00F00479" w:rsidRPr="00EA6DEC">
        <w:t>3</w:t>
      </w:r>
      <w:r w:rsidRPr="00EA6DEC">
        <w:t>. Затраты на приобретение систем кондиционирования (</w:t>
      </w:r>
      <w:r w:rsidR="00903330" w:rsidRPr="00EA6DEC">
        <w:rPr>
          <w:noProof/>
          <w:position w:val="-12"/>
        </w:rPr>
        <w:drawing>
          <wp:inline distT="0" distB="0" distL="0" distR="0" wp14:anchorId="30F2F68F" wp14:editId="73E99DFE">
            <wp:extent cx="266065" cy="276225"/>
            <wp:effectExtent l="0" t="0" r="635" b="9525"/>
            <wp:docPr id="408" name="Рисунок 408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lastRenderedPageBreak/>
        <w:drawing>
          <wp:inline distT="0" distB="0" distL="0" distR="0" wp14:anchorId="645F1581" wp14:editId="2EC8D5D9">
            <wp:extent cx="1403350" cy="510540"/>
            <wp:effectExtent l="0" t="0" r="6350" b="3810"/>
            <wp:docPr id="409" name="Рисунок 409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9C0B375" wp14:editId="20B1703D">
            <wp:extent cx="297815" cy="276225"/>
            <wp:effectExtent l="0" t="0" r="6985" b="9525"/>
            <wp:docPr id="410" name="Рисунок 41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i-х систем кондиционирования;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22B9ABE" wp14:editId="6DDC48E8">
            <wp:extent cx="276225" cy="276225"/>
            <wp:effectExtent l="0" t="0" r="9525" b="9525"/>
            <wp:docPr id="411" name="Рисунок 411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1-й системы кондиционирования.</w:t>
      </w:r>
    </w:p>
    <w:p w:rsidR="00F50A9F" w:rsidRDefault="00F50A9F" w:rsidP="002B4465">
      <w:pPr>
        <w:pStyle w:val="ConsPlusNormal"/>
        <w:jc w:val="center"/>
        <w:rPr>
          <w:b/>
        </w:rPr>
      </w:pPr>
    </w:p>
    <w:p w:rsidR="00DD753B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Затраты на приобретение материальных запасов, не отнесенные</w:t>
      </w:r>
      <w:r w:rsidR="000E28F3" w:rsidRPr="00EA6DEC">
        <w:rPr>
          <w:b/>
        </w:rPr>
        <w:t xml:space="preserve"> </w:t>
      </w:r>
      <w:r w:rsidRPr="00EA6DEC">
        <w:rPr>
          <w:b/>
        </w:rPr>
        <w:t>к затратам на приобретение материальных запасов в рамках</w:t>
      </w:r>
      <w:r w:rsidR="000E28F3" w:rsidRPr="00EA6DEC">
        <w:rPr>
          <w:b/>
        </w:rPr>
        <w:t xml:space="preserve"> </w:t>
      </w:r>
      <w:r w:rsidRPr="00EA6DEC">
        <w:rPr>
          <w:b/>
        </w:rPr>
        <w:t>затрат на информационно-коммуникационные технологии</w:t>
      </w:r>
    </w:p>
    <w:p w:rsidR="00F50A9F" w:rsidRPr="00EA6DEC" w:rsidRDefault="00F50A9F" w:rsidP="002B4465">
      <w:pPr>
        <w:pStyle w:val="ConsPlusNormal"/>
        <w:jc w:val="center"/>
        <w:rPr>
          <w:b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9</w:t>
      </w:r>
      <w:r w:rsidR="00F00479" w:rsidRPr="00EA6DEC">
        <w:t>4</w:t>
      </w:r>
      <w:r w:rsidRPr="00EA6DEC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903330" w:rsidRPr="00EA6DEC">
        <w:rPr>
          <w:noProof/>
          <w:position w:val="-12"/>
        </w:rPr>
        <w:drawing>
          <wp:inline distT="0" distB="0" distL="0" distR="0" wp14:anchorId="36E5DCF9" wp14:editId="2B5B1D7E">
            <wp:extent cx="297815" cy="297815"/>
            <wp:effectExtent l="0" t="0" r="6985" b="6985"/>
            <wp:docPr id="412" name="Рисунок 412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),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12"/>
        </w:rPr>
        <w:drawing>
          <wp:inline distT="0" distB="0" distL="0" distR="0" wp14:anchorId="618726DD" wp14:editId="18EAE00D">
            <wp:extent cx="2924175" cy="297815"/>
            <wp:effectExtent l="0" t="0" r="9525" b="6985"/>
            <wp:docPr id="413" name="Рисунок 413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5A21E8E" wp14:editId="377ADA2B">
            <wp:extent cx="266065" cy="276225"/>
            <wp:effectExtent l="0" t="0" r="635" b="9525"/>
            <wp:docPr id="414" name="Рисунок 414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бланочной продукции;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F108061" wp14:editId="371A047F">
            <wp:extent cx="372110" cy="276225"/>
            <wp:effectExtent l="0" t="0" r="8890" b="9525"/>
            <wp:docPr id="415" name="Рисунок 415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канцелярских принадлежностей;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C2B4E54" wp14:editId="2468F6AF">
            <wp:extent cx="276225" cy="276225"/>
            <wp:effectExtent l="0" t="0" r="9525" b="9525"/>
            <wp:docPr id="416" name="Рисунок 416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хозяйственных товаров и принадлежностей;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9CC6F50" wp14:editId="62D744CD">
            <wp:extent cx="318770" cy="276225"/>
            <wp:effectExtent l="0" t="0" r="5080" b="9525"/>
            <wp:docPr id="417" name="Рисунок 417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горюче-смазочных материалов;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7774629" wp14:editId="35CB7CFE">
            <wp:extent cx="308610" cy="276225"/>
            <wp:effectExtent l="0" t="0" r="0" b="9525"/>
            <wp:docPr id="418" name="Рисунок 418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запасных частей для транспортных средств;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5A86FDE7" wp14:editId="07C77AC3">
            <wp:extent cx="372110" cy="276225"/>
            <wp:effectExtent l="0" t="0" r="8890" b="9525"/>
            <wp:docPr id="419" name="Рисунок 419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затраты на приобретение материальных запасов для нужд гражданской обороны.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9</w:t>
      </w:r>
      <w:r w:rsidR="00F00479" w:rsidRPr="00EA6DEC">
        <w:t>5</w:t>
      </w:r>
      <w:r w:rsidRPr="00EA6DEC">
        <w:t>. Затраты на приобретение бланочной продукции (</w:t>
      </w:r>
      <w:r w:rsidR="00903330" w:rsidRPr="00EA6DEC">
        <w:rPr>
          <w:noProof/>
          <w:position w:val="-12"/>
        </w:rPr>
        <w:drawing>
          <wp:inline distT="0" distB="0" distL="0" distR="0" wp14:anchorId="0ABD3747" wp14:editId="17FE4742">
            <wp:extent cx="266065" cy="276225"/>
            <wp:effectExtent l="0" t="0" r="635" b="9525"/>
            <wp:docPr id="420" name="Рисунок 420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5"/>
        </w:rPr>
        <w:drawing>
          <wp:inline distT="0" distB="0" distL="0" distR="0" wp14:anchorId="110065C1" wp14:editId="574C481F">
            <wp:extent cx="2700655" cy="542290"/>
            <wp:effectExtent l="0" t="0" r="4445" b="0"/>
            <wp:docPr id="421" name="Рисунок 421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2477B125" wp14:editId="1ED390CA">
            <wp:extent cx="308610" cy="276225"/>
            <wp:effectExtent l="0" t="0" r="0" b="9525"/>
            <wp:docPr id="422" name="Рисунок 422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бланочной продукции;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5665FA3" wp14:editId="336FCA48">
            <wp:extent cx="276225" cy="276225"/>
            <wp:effectExtent l="0" t="0" r="9525" b="9525"/>
            <wp:docPr id="423" name="Рисунок 423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бланка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тиражу;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62AFEC5E" wp14:editId="120BC58B">
            <wp:extent cx="382905" cy="297815"/>
            <wp:effectExtent l="0" t="0" r="0" b="6985"/>
            <wp:docPr id="424" name="Рисунок 424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прочей продукции, изготовляемой типографией;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4"/>
        </w:rPr>
        <w:drawing>
          <wp:inline distT="0" distB="0" distL="0" distR="0" wp14:anchorId="68A60E7B" wp14:editId="45866C3C">
            <wp:extent cx="340360" cy="297815"/>
            <wp:effectExtent l="0" t="0" r="2540" b="6985"/>
            <wp:docPr id="425" name="Рисунок 425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единицы прочей продукции, изготовляемой типографией, по j-</w:t>
      </w:r>
      <w:proofErr w:type="spellStart"/>
      <w:r w:rsidR="00DD753B" w:rsidRPr="00EA6DEC">
        <w:t>му</w:t>
      </w:r>
      <w:proofErr w:type="spellEnd"/>
      <w:r w:rsidR="00DD753B" w:rsidRPr="00EA6DEC">
        <w:t xml:space="preserve"> тиражу.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9</w:t>
      </w:r>
      <w:r w:rsidR="00F00479" w:rsidRPr="00EA6DEC">
        <w:t>6</w:t>
      </w:r>
      <w:r w:rsidRPr="00EA6DEC">
        <w:t>. Затраты на приобретение канцелярских принадлежностей (</w:t>
      </w:r>
      <w:r w:rsidR="00903330" w:rsidRPr="00EA6DEC">
        <w:rPr>
          <w:noProof/>
          <w:position w:val="-12"/>
        </w:rPr>
        <w:drawing>
          <wp:inline distT="0" distB="0" distL="0" distR="0" wp14:anchorId="50F314AF" wp14:editId="186D6414">
            <wp:extent cx="372110" cy="276225"/>
            <wp:effectExtent l="0" t="0" r="8890" b="9525"/>
            <wp:docPr id="426" name="Рисунок 426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37A51953" wp14:editId="53C9589F">
            <wp:extent cx="2360295" cy="510540"/>
            <wp:effectExtent l="0" t="0" r="1905" b="3810"/>
            <wp:docPr id="427" name="Рисунок 427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E59B2EF" wp14:editId="02327F9A">
            <wp:extent cx="478155" cy="276225"/>
            <wp:effectExtent l="0" t="0" r="0" b="9525"/>
            <wp:docPr id="428" name="Рисунок 428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</w:t>
      </w:r>
      <w:proofErr w:type="spellStart"/>
      <w:r w:rsidR="00DD753B" w:rsidRPr="00EA6DEC">
        <w:t>го</w:t>
      </w:r>
      <w:proofErr w:type="spellEnd"/>
      <w:r w:rsidR="00DD753B" w:rsidRPr="00EA6DEC">
        <w:t xml:space="preserve"> предмета канцелярских принадлежностей в соответствии с нормативами </w:t>
      </w:r>
      <w:r w:rsidR="00E13C15" w:rsidRPr="00EA6DEC">
        <w:t>муниципальных</w:t>
      </w:r>
      <w:r w:rsidR="00DD753B" w:rsidRPr="00EA6DEC">
        <w:t xml:space="preserve"> органов в расчете на основного работника;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6655E553" wp14:editId="084B8BB5">
            <wp:extent cx="308610" cy="276225"/>
            <wp:effectExtent l="0" t="0" r="0" b="9525"/>
            <wp:docPr id="429" name="Рисунок 429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расчетная численность основных работников, определяемая в соответствии с </w:t>
      </w:r>
      <w:r w:rsidR="00E13C15" w:rsidRPr="00EA6DEC">
        <w:t xml:space="preserve">пунктами 17 </w:t>
      </w:r>
      <w:r w:rsidR="00DD753B" w:rsidRPr="00EA6DEC">
        <w:t xml:space="preserve">- </w:t>
      </w:r>
      <w:r w:rsidR="00E13C15" w:rsidRPr="00EA6DEC">
        <w:t>22</w:t>
      </w:r>
      <w:r w:rsidR="00DD753B" w:rsidRPr="00EA6DEC">
        <w:t xml:space="preserve"> общих требований к определению нормативных затрат;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lastRenderedPageBreak/>
        <w:drawing>
          <wp:inline distT="0" distB="0" distL="0" distR="0" wp14:anchorId="553B4E1C" wp14:editId="5F305A37">
            <wp:extent cx="414655" cy="276225"/>
            <wp:effectExtent l="0" t="0" r="4445" b="9525"/>
            <wp:docPr id="430" name="Рисунок 430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i-</w:t>
      </w:r>
      <w:proofErr w:type="spellStart"/>
      <w:r w:rsidR="00DD753B" w:rsidRPr="00EA6DEC">
        <w:t>го</w:t>
      </w:r>
      <w:proofErr w:type="spellEnd"/>
      <w:r w:rsidR="00DD753B" w:rsidRPr="00EA6DEC">
        <w:t xml:space="preserve"> предмета канцелярских принадлежностей в соответствии с нормативами </w:t>
      </w:r>
      <w:r w:rsidR="00E13C15" w:rsidRPr="00EA6DEC">
        <w:t>муниципальных</w:t>
      </w:r>
      <w:r w:rsidR="00DD753B" w:rsidRPr="00EA6DEC">
        <w:t xml:space="preserve"> органов.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9</w:t>
      </w:r>
      <w:r w:rsidR="00F00479" w:rsidRPr="00EA6DEC">
        <w:t>7</w:t>
      </w:r>
      <w:r w:rsidRPr="00EA6DEC">
        <w:t>. Затраты на приобретение хозяйственных товаров и принадлежностей (</w:t>
      </w:r>
      <w:r w:rsidR="00903330" w:rsidRPr="00EA6DEC">
        <w:rPr>
          <w:noProof/>
          <w:position w:val="-12"/>
        </w:rPr>
        <w:drawing>
          <wp:inline distT="0" distB="0" distL="0" distR="0" wp14:anchorId="5D01EC36" wp14:editId="2DCFB39A">
            <wp:extent cx="276225" cy="276225"/>
            <wp:effectExtent l="0" t="0" r="9525" b="9525"/>
            <wp:docPr id="431" name="Рисунок 431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1429E893" wp14:editId="26CC09C6">
            <wp:extent cx="1541780" cy="510540"/>
            <wp:effectExtent l="0" t="0" r="1270" b="3810"/>
            <wp:docPr id="432" name="Рисунок 432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7C9FB782" wp14:editId="164FFA7A">
            <wp:extent cx="340360" cy="276225"/>
            <wp:effectExtent l="0" t="0" r="2540" b="9525"/>
            <wp:docPr id="433" name="Рисунок 43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i-й единицы хозяйственных товаров и принадлежностей в соответствии с нормативами </w:t>
      </w:r>
      <w:r w:rsidR="00635E88" w:rsidRPr="00EA6DEC">
        <w:t>муниципальных</w:t>
      </w:r>
      <w:r w:rsidR="00DD753B" w:rsidRPr="00EA6DEC">
        <w:t xml:space="preserve"> органов;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548E4BA" wp14:editId="287B7536">
            <wp:extent cx="372110" cy="276225"/>
            <wp:effectExtent l="0" t="0" r="8890" b="9525"/>
            <wp:docPr id="434" name="Рисунок 434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</w:t>
      </w:r>
      <w:proofErr w:type="spellStart"/>
      <w:r w:rsidR="00DD753B" w:rsidRPr="00EA6DEC">
        <w:t>го</w:t>
      </w:r>
      <w:proofErr w:type="spellEnd"/>
      <w:r w:rsidR="00DD753B" w:rsidRPr="00EA6DEC">
        <w:t xml:space="preserve"> хозяйственного товара и принадлежности в соответствии с нормативами </w:t>
      </w:r>
      <w:r w:rsidR="00635E88" w:rsidRPr="00EA6DEC">
        <w:t>муниципальных</w:t>
      </w:r>
      <w:r w:rsidR="00DD753B" w:rsidRPr="00EA6DEC">
        <w:t xml:space="preserve"> органов.</w:t>
      </w:r>
    </w:p>
    <w:p w:rsidR="00DD753B" w:rsidRPr="00EA6DEC" w:rsidRDefault="00635E88" w:rsidP="002B4465">
      <w:pPr>
        <w:pStyle w:val="ConsPlusNormal"/>
        <w:ind w:firstLine="540"/>
        <w:jc w:val="both"/>
      </w:pPr>
      <w:r w:rsidRPr="00EA6DEC">
        <w:t>9</w:t>
      </w:r>
      <w:r w:rsidR="00F00479" w:rsidRPr="00EA6DEC">
        <w:t>8</w:t>
      </w:r>
      <w:r w:rsidR="00DD753B" w:rsidRPr="00EA6DEC">
        <w:t>. Затраты на приобретение горюче-смазочных материалов (</w:t>
      </w:r>
      <w:r w:rsidR="00903330" w:rsidRPr="00EA6DEC">
        <w:rPr>
          <w:noProof/>
          <w:position w:val="-12"/>
        </w:rPr>
        <w:drawing>
          <wp:inline distT="0" distB="0" distL="0" distR="0" wp14:anchorId="234C5097" wp14:editId="41BC7EA2">
            <wp:extent cx="318770" cy="276225"/>
            <wp:effectExtent l="0" t="0" r="5080" b="9525"/>
            <wp:docPr id="435" name="Рисунок 43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7752D528" wp14:editId="3FC8443C">
            <wp:extent cx="2306955" cy="510540"/>
            <wp:effectExtent l="0" t="0" r="0" b="3810"/>
            <wp:docPr id="436" name="Рисунок 43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0EE906F" wp14:editId="5B27B59C">
            <wp:extent cx="414655" cy="276225"/>
            <wp:effectExtent l="0" t="0" r="4445" b="9525"/>
            <wp:docPr id="437" name="Рисунок 43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норма расхода топлива на 100 километров пробега i-</w:t>
      </w:r>
      <w:proofErr w:type="spellStart"/>
      <w:r w:rsidR="00DD753B" w:rsidRPr="00EA6DEC">
        <w:t>го</w:t>
      </w:r>
      <w:proofErr w:type="spellEnd"/>
      <w:r w:rsidR="00DD753B" w:rsidRPr="00EA6DEC">
        <w:t xml:space="preserve"> транспортного средства согласно </w:t>
      </w:r>
      <w:r w:rsidR="00635E88" w:rsidRPr="00EA6DEC">
        <w:t xml:space="preserve">методическим рекомендациям </w:t>
      </w:r>
      <w:r w:rsidR="00DD753B" w:rsidRPr="00EA6DEC">
        <w:t>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D6EFFDC" wp14:editId="465A663A">
            <wp:extent cx="382905" cy="276225"/>
            <wp:effectExtent l="0" t="0" r="0" b="9525"/>
            <wp:docPr id="438" name="Рисунок 43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1 литра горюче-смазочного материала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транспортному средству;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1510879B" wp14:editId="362EF231">
            <wp:extent cx="414655" cy="276225"/>
            <wp:effectExtent l="0" t="0" r="4445" b="9525"/>
            <wp:docPr id="439" name="Рисунок 439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</w:t>
      </w:r>
      <w:r w:rsidR="00F26B9E" w:rsidRPr="00EA6DEC">
        <w:t xml:space="preserve"> </w:t>
      </w:r>
      <w:r w:rsidR="00F26B9E" w:rsidRPr="00EA6DEC">
        <w:rPr>
          <w:szCs w:val="24"/>
        </w:rPr>
        <w:t>километраж использования i-</w:t>
      </w:r>
      <w:proofErr w:type="spellStart"/>
      <w:r w:rsidR="00F26B9E" w:rsidRPr="00EA6DEC">
        <w:rPr>
          <w:szCs w:val="24"/>
        </w:rPr>
        <w:t>го</w:t>
      </w:r>
      <w:proofErr w:type="spellEnd"/>
      <w:r w:rsidR="00F26B9E" w:rsidRPr="00EA6DEC">
        <w:rPr>
          <w:szCs w:val="24"/>
        </w:rPr>
        <w:t xml:space="preserve"> транспортного средства в очередном финансовом году</w:t>
      </w:r>
      <w:r w:rsidR="00DD753B" w:rsidRPr="00EA6DEC">
        <w:t>.</w:t>
      </w:r>
    </w:p>
    <w:p w:rsidR="00DD753B" w:rsidRPr="00EA6DEC" w:rsidRDefault="00F00479" w:rsidP="002B4465">
      <w:pPr>
        <w:pStyle w:val="ConsPlusNormal"/>
        <w:ind w:firstLine="540"/>
        <w:jc w:val="both"/>
      </w:pPr>
      <w:r w:rsidRPr="00EA6DEC">
        <w:t>99</w:t>
      </w:r>
      <w:r w:rsidR="00DD753B" w:rsidRPr="00EA6DEC"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635E88" w:rsidRPr="00EA6DEC">
        <w:t>муниципальных</w:t>
      </w:r>
      <w:r w:rsidR="00DD753B" w:rsidRPr="00EA6DEC">
        <w:t xml:space="preserve"> органов, применяемых при расчете нормативных затрат на приобретение служебного легкового автотранспорта, предусмотренных</w:t>
      </w:r>
      <w:r w:rsidR="00635E88" w:rsidRPr="00EA6DEC">
        <w:t xml:space="preserve"> приложением № 2</w:t>
      </w:r>
      <w:r w:rsidR="00DD753B" w:rsidRPr="00EA6DEC">
        <w:t>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10</w:t>
      </w:r>
      <w:r w:rsidR="00F00479" w:rsidRPr="00EA6DEC">
        <w:t>0</w:t>
      </w:r>
      <w:r w:rsidRPr="00EA6DEC">
        <w:t>. Затраты на приобретение материальных запасов для нужд гражданской обороны (</w:t>
      </w:r>
      <w:r w:rsidR="00903330" w:rsidRPr="00EA6DEC">
        <w:rPr>
          <w:noProof/>
          <w:position w:val="-12"/>
        </w:rPr>
        <w:drawing>
          <wp:inline distT="0" distB="0" distL="0" distR="0" wp14:anchorId="420E1412" wp14:editId="3124E150">
            <wp:extent cx="372110" cy="276225"/>
            <wp:effectExtent l="0" t="0" r="8890" b="9525"/>
            <wp:docPr id="440" name="Рисунок 440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6EE48DAE" wp14:editId="511C4153">
            <wp:extent cx="2328545" cy="510540"/>
            <wp:effectExtent l="0" t="0" r="0" b="3810"/>
            <wp:docPr id="441" name="Рисунок 441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16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402E365" wp14:editId="3DDA7627">
            <wp:extent cx="414655" cy="276225"/>
            <wp:effectExtent l="0" t="0" r="4445" b="9525"/>
            <wp:docPr id="442" name="Рисунок 442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17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i-й единицы материальных запасов для нужд гражданской обороны в соответствии с нормативами </w:t>
      </w:r>
      <w:r w:rsidR="00635E88" w:rsidRPr="00EA6DEC">
        <w:t>муниципальных</w:t>
      </w:r>
      <w:r w:rsidR="00DD753B" w:rsidRPr="00EA6DEC">
        <w:t xml:space="preserve"> органов;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00F3958E" wp14:editId="1BBD24D5">
            <wp:extent cx="478155" cy="276225"/>
            <wp:effectExtent l="0" t="0" r="0" b="9525"/>
            <wp:docPr id="443" name="Рисунок 443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18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i-</w:t>
      </w:r>
      <w:proofErr w:type="spellStart"/>
      <w:r w:rsidR="00DD753B" w:rsidRPr="00EA6DEC">
        <w:t>го</w:t>
      </w:r>
      <w:proofErr w:type="spellEnd"/>
      <w:r w:rsidR="00DD753B" w:rsidRPr="00EA6DEC"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635E88" w:rsidRPr="00EA6DEC">
        <w:t>муниципальных</w:t>
      </w:r>
      <w:r w:rsidR="00DD753B" w:rsidRPr="00EA6DEC">
        <w:t xml:space="preserve"> органов;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23AB45B" wp14:editId="6125D625">
            <wp:extent cx="308610" cy="276225"/>
            <wp:effectExtent l="0" t="0" r="0" b="9525"/>
            <wp:docPr id="444" name="Рисунок 444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19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расчетная численность основных работников, определяемая в соответствии с </w:t>
      </w:r>
      <w:r w:rsidR="00635E88" w:rsidRPr="00EA6DEC">
        <w:t xml:space="preserve">пунктами 17 </w:t>
      </w:r>
      <w:r w:rsidR="00DD753B" w:rsidRPr="00EA6DEC">
        <w:t xml:space="preserve">- </w:t>
      </w:r>
      <w:r w:rsidR="00635E88" w:rsidRPr="00EA6DEC">
        <w:t>22</w:t>
      </w:r>
      <w:r w:rsidR="00DD753B" w:rsidRPr="00EA6DEC">
        <w:t xml:space="preserve"> общих требований к определению нормативных затрат.</w:t>
      </w:r>
    </w:p>
    <w:p w:rsidR="00DD753B" w:rsidRPr="00EA6DEC" w:rsidRDefault="00DD753B" w:rsidP="002B4465">
      <w:pPr>
        <w:pStyle w:val="ConsPlusNormal"/>
        <w:ind w:firstLine="540"/>
        <w:jc w:val="both"/>
      </w:pPr>
    </w:p>
    <w:p w:rsidR="00DD753B" w:rsidRPr="00EA6DEC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III. Затраты на капитальный ремонт</w:t>
      </w:r>
      <w:r w:rsidR="00635E88" w:rsidRPr="00EA6DEC">
        <w:rPr>
          <w:b/>
        </w:rPr>
        <w:t xml:space="preserve"> муниципаль</w:t>
      </w:r>
      <w:r w:rsidRPr="00EA6DEC">
        <w:rPr>
          <w:b/>
        </w:rPr>
        <w:t>ного имущества</w:t>
      </w:r>
    </w:p>
    <w:p w:rsidR="00DD753B" w:rsidRPr="00EA6DEC" w:rsidRDefault="00DD753B" w:rsidP="002B4465">
      <w:pPr>
        <w:pStyle w:val="ConsPlusNormal"/>
        <w:ind w:firstLine="540"/>
        <w:jc w:val="both"/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10</w:t>
      </w:r>
      <w:r w:rsidR="00F00479" w:rsidRPr="00EA6DEC">
        <w:t>1</w:t>
      </w:r>
      <w:r w:rsidRPr="00EA6DEC">
        <w:t>.</w:t>
      </w:r>
      <w:r w:rsidR="00465681" w:rsidRPr="00EA6DEC">
        <w:t xml:space="preserve"> Затраты на капитальный ремонт муниципаль</w:t>
      </w:r>
      <w:r w:rsidRPr="00EA6DEC"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lastRenderedPageBreak/>
        <w:t>10</w:t>
      </w:r>
      <w:r w:rsidR="00F00479" w:rsidRPr="00EA6DEC">
        <w:t>2</w:t>
      </w:r>
      <w:r w:rsidRPr="00EA6DEC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10</w:t>
      </w:r>
      <w:r w:rsidR="00F00479" w:rsidRPr="00EA6DEC">
        <w:t>3</w:t>
      </w:r>
      <w:r w:rsidRPr="00EA6DEC">
        <w:t xml:space="preserve">. Затраты на разработку проектной документации определяются в соответствии со </w:t>
      </w:r>
      <w:r w:rsidR="00465681" w:rsidRPr="00EA6DEC">
        <w:t xml:space="preserve">статьей 22 </w:t>
      </w:r>
      <w:r w:rsidRPr="00EA6DEC">
        <w:t xml:space="preserve">Федерального закона </w:t>
      </w:r>
      <w:r w:rsidR="00075734" w:rsidRPr="00EA6DEC">
        <w:t>«</w:t>
      </w:r>
      <w:r w:rsidRPr="00EA6DEC">
        <w:t>О контрактной системе в сфере закупок товаров, работ, услуг для обеспечения государственных и муниципальных нужд</w:t>
      </w:r>
      <w:r w:rsidR="00075734" w:rsidRPr="00EA6DEC">
        <w:t>»</w:t>
      </w:r>
      <w:r w:rsidRPr="00EA6DEC"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DD753B" w:rsidRPr="00EA6DEC" w:rsidRDefault="00DD753B" w:rsidP="002B4465">
      <w:pPr>
        <w:pStyle w:val="ConsPlusNormal"/>
        <w:ind w:firstLine="540"/>
        <w:jc w:val="both"/>
      </w:pPr>
    </w:p>
    <w:p w:rsidR="00DD753B" w:rsidRDefault="00DD753B" w:rsidP="002B4465">
      <w:pPr>
        <w:pStyle w:val="ConsPlusTitle"/>
        <w:jc w:val="center"/>
        <w:rPr>
          <w:szCs w:val="24"/>
        </w:rPr>
      </w:pPr>
      <w:r w:rsidRPr="00EA6DEC">
        <w:t>IV. Затраты на финансовое обеспечение</w:t>
      </w:r>
      <w:r w:rsidR="00075734" w:rsidRPr="00EA6DEC">
        <w:t xml:space="preserve"> </w:t>
      </w:r>
      <w:r w:rsidRPr="00EA6DEC">
        <w:t>строительства, реконструкции (в том числе с элементами</w:t>
      </w:r>
      <w:r w:rsidR="00075734" w:rsidRPr="00EA6DEC">
        <w:t xml:space="preserve"> </w:t>
      </w:r>
      <w:r w:rsidRPr="00EA6DEC">
        <w:t>реставрации), технического перевооружения объектов</w:t>
      </w:r>
      <w:r w:rsidR="00075734" w:rsidRPr="00EA6DEC">
        <w:t xml:space="preserve"> </w:t>
      </w:r>
      <w:r w:rsidRPr="00EA6DEC">
        <w:t>капитального строительства</w:t>
      </w:r>
      <w:r w:rsidR="005E1BA3" w:rsidRPr="00EA6DEC">
        <w:t xml:space="preserve"> </w:t>
      </w:r>
      <w:r w:rsidR="005E1BA3" w:rsidRPr="00EA6DEC">
        <w:rPr>
          <w:szCs w:val="24"/>
        </w:rPr>
        <w:t>или приобретение объектов недвижимого имущества</w:t>
      </w:r>
    </w:p>
    <w:p w:rsidR="00F50A9F" w:rsidRPr="00EA6DEC" w:rsidRDefault="00F50A9F" w:rsidP="002B4465">
      <w:pPr>
        <w:pStyle w:val="ConsPlusTitle"/>
        <w:jc w:val="center"/>
        <w:rPr>
          <w:szCs w:val="24"/>
        </w:rPr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10</w:t>
      </w:r>
      <w:r w:rsidR="00F00479" w:rsidRPr="00EA6DEC">
        <w:t>4</w:t>
      </w:r>
      <w:r w:rsidRPr="00EA6DEC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075734" w:rsidRPr="00EA6DEC">
        <w:t xml:space="preserve">статьей 22 </w:t>
      </w:r>
      <w:r w:rsidRPr="00EA6DEC">
        <w:t>Федерального закона и с законодательством Российской Федерации о градостроительной деятельности.</w:t>
      </w: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10</w:t>
      </w:r>
      <w:r w:rsidR="00F00479" w:rsidRPr="00EA6DEC">
        <w:t>5</w:t>
      </w:r>
      <w:r w:rsidRPr="00EA6DEC">
        <w:t xml:space="preserve">. Затраты на приобретение объектов недвижимого имущества определяются в соответствии со </w:t>
      </w:r>
      <w:r w:rsidR="00075734" w:rsidRPr="00EA6DEC">
        <w:t xml:space="preserve">статьей 22 </w:t>
      </w:r>
      <w:r w:rsidRPr="00EA6DEC">
        <w:t>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D753B" w:rsidRPr="00EA6DEC" w:rsidRDefault="00DD753B" w:rsidP="002B4465">
      <w:pPr>
        <w:pStyle w:val="ConsPlusNormal"/>
        <w:ind w:firstLine="540"/>
        <w:jc w:val="both"/>
      </w:pPr>
    </w:p>
    <w:p w:rsidR="00DD753B" w:rsidRPr="00EA6DEC" w:rsidRDefault="00DD753B" w:rsidP="002B4465">
      <w:pPr>
        <w:pStyle w:val="ConsPlusNormal"/>
        <w:jc w:val="center"/>
        <w:rPr>
          <w:b/>
        </w:rPr>
      </w:pPr>
      <w:r w:rsidRPr="00EA6DEC">
        <w:rPr>
          <w:b/>
        </w:rPr>
        <w:t>V. Затраты на дополнительное профессиональное образование</w:t>
      </w:r>
    </w:p>
    <w:p w:rsidR="00DD753B" w:rsidRPr="00EA6DEC" w:rsidRDefault="00DD753B" w:rsidP="002B4465">
      <w:pPr>
        <w:pStyle w:val="ConsPlusNormal"/>
        <w:ind w:firstLine="540"/>
        <w:jc w:val="both"/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10</w:t>
      </w:r>
      <w:r w:rsidR="00F00479" w:rsidRPr="00EA6DEC">
        <w:t>6</w:t>
      </w:r>
      <w:r w:rsidRPr="00EA6DEC">
        <w:t>. Затраты на приобретение образовательных услуг по профессиональной переподготовке и повышению квалификации (</w:t>
      </w:r>
      <w:r w:rsidR="00903330" w:rsidRPr="00EA6DEC">
        <w:rPr>
          <w:noProof/>
          <w:position w:val="-12"/>
        </w:rPr>
        <w:drawing>
          <wp:inline distT="0" distB="0" distL="0" distR="0" wp14:anchorId="03952BD4" wp14:editId="0CBF0417">
            <wp:extent cx="318770" cy="276225"/>
            <wp:effectExtent l="0" t="0" r="5080" b="9525"/>
            <wp:docPr id="445" name="Рисунок 445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DEC">
        <w:t>) определяются по формуле:</w:t>
      </w:r>
    </w:p>
    <w:p w:rsidR="00DD753B" w:rsidRPr="00EA6DEC" w:rsidRDefault="00903330" w:rsidP="002B4465">
      <w:pPr>
        <w:pStyle w:val="ConsPlusNormal"/>
        <w:jc w:val="center"/>
      </w:pPr>
      <w:r w:rsidRPr="00EA6DEC">
        <w:rPr>
          <w:noProof/>
          <w:position w:val="-28"/>
        </w:rPr>
        <w:drawing>
          <wp:inline distT="0" distB="0" distL="0" distR="0" wp14:anchorId="170C8FF2" wp14:editId="57FAE31F">
            <wp:extent cx="1690370" cy="510540"/>
            <wp:effectExtent l="0" t="0" r="5080" b="3810"/>
            <wp:docPr id="446" name="Рисунок 446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>,</w:t>
      </w:r>
    </w:p>
    <w:p w:rsidR="00DD753B" w:rsidRPr="00EA6DEC" w:rsidRDefault="00DD753B" w:rsidP="002B4465">
      <w:pPr>
        <w:pStyle w:val="ConsPlusNormal"/>
        <w:jc w:val="both"/>
      </w:pPr>
    </w:p>
    <w:p w:rsidR="00DD753B" w:rsidRPr="00EA6DEC" w:rsidRDefault="00DD753B" w:rsidP="002B4465">
      <w:pPr>
        <w:pStyle w:val="ConsPlusNormal"/>
        <w:ind w:firstLine="540"/>
        <w:jc w:val="both"/>
      </w:pPr>
      <w:r w:rsidRPr="00EA6DEC">
        <w:t>где: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4EE7FC8B" wp14:editId="34D049FF">
            <wp:extent cx="414655" cy="276225"/>
            <wp:effectExtent l="0" t="0" r="4445" b="9525"/>
            <wp:docPr id="447" name="Рисунок 447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количество работников, направляемых на i-й вид дополнительного профессионального образования;</w:t>
      </w:r>
    </w:p>
    <w:p w:rsidR="00DD753B" w:rsidRPr="00EA6DEC" w:rsidRDefault="00903330" w:rsidP="002B4465">
      <w:pPr>
        <w:pStyle w:val="ConsPlusNormal"/>
        <w:ind w:firstLine="540"/>
        <w:jc w:val="both"/>
      </w:pPr>
      <w:r w:rsidRPr="00EA6DEC">
        <w:rPr>
          <w:noProof/>
          <w:position w:val="-12"/>
        </w:rPr>
        <w:drawing>
          <wp:inline distT="0" distB="0" distL="0" distR="0" wp14:anchorId="35B38BE3" wp14:editId="440A4B8C">
            <wp:extent cx="382905" cy="276225"/>
            <wp:effectExtent l="0" t="0" r="0" b="9525"/>
            <wp:docPr id="448" name="Рисунок 448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3B" w:rsidRPr="00EA6DEC">
        <w:t xml:space="preserve"> - цена обучения одного работника по i-</w:t>
      </w:r>
      <w:proofErr w:type="spellStart"/>
      <w:r w:rsidR="00DD753B" w:rsidRPr="00EA6DEC">
        <w:t>му</w:t>
      </w:r>
      <w:proofErr w:type="spellEnd"/>
      <w:r w:rsidR="00DD753B" w:rsidRPr="00EA6DEC">
        <w:t xml:space="preserve"> виду дополнительного профессионального образования.</w:t>
      </w:r>
    </w:p>
    <w:p w:rsidR="00DD753B" w:rsidRPr="00EA6DEC" w:rsidRDefault="00DD753B" w:rsidP="002B4465">
      <w:pPr>
        <w:pStyle w:val="ConsPlusNormal"/>
        <w:jc w:val="both"/>
      </w:pPr>
    </w:p>
    <w:p w:rsidR="00FA09EE" w:rsidRPr="00CC1872" w:rsidRDefault="00CC1872" w:rsidP="00CC1872">
      <w:pPr>
        <w:pStyle w:val="ConsPlusNormal"/>
        <w:ind w:firstLine="540"/>
        <w:jc w:val="both"/>
        <w:rPr>
          <w:szCs w:val="24"/>
        </w:rPr>
      </w:pPr>
      <w:r w:rsidRPr="002B7ED9">
        <w:rPr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16" w:history="1">
        <w:r w:rsidRPr="002B7ED9">
          <w:rPr>
            <w:color w:val="0000FF"/>
            <w:szCs w:val="24"/>
          </w:rPr>
          <w:t>статьей 22</w:t>
        </w:r>
      </w:hyperlink>
      <w:r>
        <w:rPr>
          <w:szCs w:val="24"/>
        </w:rPr>
        <w:t xml:space="preserve"> Федерального закона</w:t>
      </w:r>
    </w:p>
    <w:p w:rsidR="00CC1872" w:rsidRDefault="00CC1872" w:rsidP="00CC1872">
      <w:pPr>
        <w:pStyle w:val="ConsPlusNormal"/>
        <w:ind w:right="-1"/>
        <w:jc w:val="center"/>
        <w:rPr>
          <w:szCs w:val="24"/>
        </w:rPr>
      </w:pPr>
    </w:p>
    <w:p w:rsidR="00CC1872" w:rsidRPr="00FE6F6A" w:rsidRDefault="00CC1872" w:rsidP="00CC1872">
      <w:pPr>
        <w:pStyle w:val="ConsPlusNormal"/>
        <w:ind w:right="-1"/>
        <w:jc w:val="center"/>
        <w:rPr>
          <w:b/>
          <w:szCs w:val="24"/>
        </w:rPr>
      </w:pPr>
      <w:r w:rsidRPr="00FE6F6A">
        <w:rPr>
          <w:b/>
          <w:szCs w:val="24"/>
        </w:rPr>
        <w:t xml:space="preserve">3. Нормативные затраты на обеспечение функций органов местного самоуправления  </w:t>
      </w:r>
    </w:p>
    <w:p w:rsidR="00CC1872" w:rsidRPr="00FE6F6A" w:rsidRDefault="00CC1872" w:rsidP="00CC1872">
      <w:pPr>
        <w:pStyle w:val="ConsPlusNormal"/>
        <w:ind w:right="-1"/>
        <w:jc w:val="center"/>
        <w:rPr>
          <w:b/>
          <w:szCs w:val="24"/>
        </w:rPr>
      </w:pPr>
      <w:r w:rsidRPr="00FE6F6A">
        <w:rPr>
          <w:b/>
          <w:szCs w:val="24"/>
        </w:rPr>
        <w:t xml:space="preserve">сельского поселения </w:t>
      </w:r>
      <w:r>
        <w:rPr>
          <w:b/>
          <w:szCs w:val="24"/>
        </w:rPr>
        <w:t>Донской</w:t>
      </w:r>
      <w:r w:rsidRPr="00FE6F6A">
        <w:rPr>
          <w:b/>
          <w:szCs w:val="24"/>
        </w:rPr>
        <w:t xml:space="preserve"> </w:t>
      </w:r>
      <w:proofErr w:type="gramStart"/>
      <w:r w:rsidRPr="00FE6F6A">
        <w:rPr>
          <w:b/>
          <w:szCs w:val="24"/>
        </w:rPr>
        <w:t>сельсовет  муниципального</w:t>
      </w:r>
      <w:proofErr w:type="gramEnd"/>
      <w:r w:rsidRPr="00FE6F6A">
        <w:rPr>
          <w:b/>
          <w:szCs w:val="24"/>
        </w:rPr>
        <w:t xml:space="preserve"> района Белебеевский район Республики Башкортостан</w:t>
      </w:r>
    </w:p>
    <w:p w:rsidR="00CC1872" w:rsidRPr="00DF74BD" w:rsidRDefault="00CC1872" w:rsidP="00CC1872">
      <w:pPr>
        <w:pStyle w:val="ConsPlusNormal"/>
        <w:jc w:val="center"/>
      </w:pPr>
    </w:p>
    <w:p w:rsidR="00CC1872" w:rsidRPr="00CC1872" w:rsidRDefault="00CC1872" w:rsidP="00CC1872">
      <w:pPr>
        <w:pStyle w:val="ConsPlusNormal"/>
        <w:jc w:val="center"/>
        <w:rPr>
          <w:szCs w:val="24"/>
        </w:rPr>
      </w:pPr>
      <w:proofErr w:type="gramStart"/>
      <w:r w:rsidRPr="00CC1872">
        <w:rPr>
          <w:szCs w:val="24"/>
        </w:rPr>
        <w:t>Нормативы</w:t>
      </w:r>
      <w:proofErr w:type="gramEnd"/>
      <w:r w:rsidRPr="00CC1872">
        <w:rPr>
          <w:szCs w:val="24"/>
        </w:rPr>
        <w:t xml:space="preserve"> применяемые при расчете нормативных затрат на приобретение средств</w:t>
      </w:r>
    </w:p>
    <w:p w:rsidR="00CC1872" w:rsidRPr="00CC1872" w:rsidRDefault="00CC1872" w:rsidP="00CC1872">
      <w:pPr>
        <w:pStyle w:val="ConsPlusNormal"/>
        <w:jc w:val="center"/>
        <w:rPr>
          <w:szCs w:val="24"/>
        </w:rPr>
      </w:pPr>
      <w:r w:rsidRPr="00CC1872">
        <w:rPr>
          <w:szCs w:val="24"/>
        </w:rPr>
        <w:t>подвижной связи и услуг подвижной связи</w:t>
      </w:r>
    </w:p>
    <w:p w:rsidR="00CC1872" w:rsidRPr="00CC1872" w:rsidRDefault="00CC1872" w:rsidP="00CC1872">
      <w:pPr>
        <w:pStyle w:val="ConsPlusNormal"/>
        <w:ind w:firstLine="540"/>
        <w:jc w:val="both"/>
        <w:rPr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01"/>
        <w:gridCol w:w="1701"/>
        <w:gridCol w:w="1871"/>
        <w:gridCol w:w="1701"/>
        <w:gridCol w:w="1906"/>
      </w:tblGrid>
      <w:tr w:rsidR="00CC1872" w:rsidRPr="00CC1872" w:rsidTr="00972808">
        <w:tc>
          <w:tcPr>
            <w:tcW w:w="1247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Вид связи</w:t>
            </w:r>
          </w:p>
        </w:tc>
        <w:tc>
          <w:tcPr>
            <w:tcW w:w="170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Количество средств связи</w:t>
            </w:r>
          </w:p>
        </w:tc>
        <w:tc>
          <w:tcPr>
            <w:tcW w:w="170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Количество SIM-карт</w:t>
            </w:r>
          </w:p>
        </w:tc>
        <w:tc>
          <w:tcPr>
            <w:tcW w:w="187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Количество абонентских номеров пользовательског</w:t>
            </w:r>
            <w:r w:rsidRPr="00CC1872">
              <w:rPr>
                <w:rFonts w:ascii="Times New Roman" w:hAnsi="Times New Roman"/>
              </w:rPr>
              <w:lastRenderedPageBreak/>
              <w:t>о оборудования</w:t>
            </w:r>
          </w:p>
        </w:tc>
        <w:tc>
          <w:tcPr>
            <w:tcW w:w="170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lastRenderedPageBreak/>
              <w:t>Цена приобретения средств связи</w:t>
            </w:r>
          </w:p>
        </w:tc>
        <w:tc>
          <w:tcPr>
            <w:tcW w:w="1906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Расходы на услуги связи</w:t>
            </w:r>
          </w:p>
        </w:tc>
      </w:tr>
      <w:tr w:rsidR="00CC1872" w:rsidRPr="00CC1872" w:rsidTr="00972808">
        <w:tc>
          <w:tcPr>
            <w:tcW w:w="1247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lastRenderedPageBreak/>
              <w:t>подвижная связь</w:t>
            </w:r>
          </w:p>
        </w:tc>
        <w:tc>
          <w:tcPr>
            <w:tcW w:w="170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70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87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70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906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предусмотрена</w:t>
            </w:r>
          </w:p>
        </w:tc>
      </w:tr>
    </w:tbl>
    <w:p w:rsidR="00CC1872" w:rsidRPr="00CC1872" w:rsidRDefault="00CC1872" w:rsidP="00CC1872">
      <w:pPr>
        <w:pStyle w:val="ConsPlusNormal"/>
        <w:jc w:val="center"/>
        <w:rPr>
          <w:szCs w:val="24"/>
        </w:rPr>
      </w:pPr>
    </w:p>
    <w:p w:rsidR="00CC1872" w:rsidRPr="00CC1872" w:rsidRDefault="00CC1872" w:rsidP="00CC1872">
      <w:pPr>
        <w:pStyle w:val="ConsPlusNormal"/>
        <w:jc w:val="center"/>
        <w:rPr>
          <w:szCs w:val="24"/>
        </w:rPr>
      </w:pPr>
      <w:r w:rsidRPr="00CC1872">
        <w:rPr>
          <w:szCs w:val="24"/>
        </w:rPr>
        <w:t>Нормативы применяемые</w:t>
      </w:r>
    </w:p>
    <w:p w:rsidR="00CC1872" w:rsidRPr="00CC1872" w:rsidRDefault="00CC1872" w:rsidP="00CC1872">
      <w:pPr>
        <w:pStyle w:val="ConsPlusNormal"/>
        <w:jc w:val="center"/>
        <w:rPr>
          <w:szCs w:val="24"/>
        </w:rPr>
      </w:pPr>
      <w:r w:rsidRPr="00CC1872">
        <w:rPr>
          <w:szCs w:val="24"/>
        </w:rPr>
        <w:t>при расчете нормативных затрат на приобретение персональных компьютеров, принтеров, многофункциональных устройств и копировальных аппаратов (оргтехники) и т.д.</w:t>
      </w:r>
    </w:p>
    <w:p w:rsidR="00CC1872" w:rsidRPr="00CC1872" w:rsidRDefault="00CC1872" w:rsidP="00CC1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3238"/>
      </w:tblGrid>
      <w:tr w:rsidR="00CC1872" w:rsidRPr="00CC1872" w:rsidTr="00CC1872">
        <w:tc>
          <w:tcPr>
            <w:tcW w:w="221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Количество оргтехники</w:t>
            </w:r>
          </w:p>
        </w:tc>
        <w:tc>
          <w:tcPr>
            <w:tcW w:w="1928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Цена приобретения оргтехники</w:t>
            </w:r>
          </w:p>
        </w:tc>
        <w:tc>
          <w:tcPr>
            <w:tcW w:w="3238" w:type="dxa"/>
          </w:tcPr>
          <w:p w:rsidR="00CC1872" w:rsidRPr="00CC1872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CC1872" w:rsidRPr="00CC1872" w:rsidTr="008626D4">
        <w:tc>
          <w:tcPr>
            <w:tcW w:w="221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Принтер типа A (черно-белая печать, формат A4)</w:t>
            </w:r>
          </w:p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9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40000 рублей за 1 единицу</w:t>
            </w:r>
          </w:p>
        </w:tc>
        <w:tc>
          <w:tcPr>
            <w:tcW w:w="323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2 картриджей/тонеров для 1 единицы оргтехники</w:t>
            </w:r>
          </w:p>
        </w:tc>
      </w:tr>
      <w:tr w:rsidR="00CC1872" w:rsidRPr="00CC1872" w:rsidTr="008626D4">
        <w:tc>
          <w:tcPr>
            <w:tcW w:w="221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Принтер типа В (черно-белая печать, формат A4)</w:t>
            </w:r>
          </w:p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9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40000 рублей за 1 единицу</w:t>
            </w:r>
          </w:p>
        </w:tc>
        <w:tc>
          <w:tcPr>
            <w:tcW w:w="323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2 картриджей/тонеров для 1 единицы оргтехники</w:t>
            </w:r>
          </w:p>
        </w:tc>
      </w:tr>
      <w:tr w:rsidR="00CC1872" w:rsidRPr="00CC1872" w:rsidTr="008626D4">
        <w:tc>
          <w:tcPr>
            <w:tcW w:w="221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 xml:space="preserve">Принтер типа </w:t>
            </w:r>
            <w:r w:rsidRPr="00CC1872">
              <w:rPr>
                <w:rFonts w:ascii="Times New Roman" w:hAnsi="Times New Roman"/>
                <w:lang w:val="en-US"/>
              </w:rPr>
              <w:t>F</w:t>
            </w:r>
            <w:r w:rsidRPr="00CC1872">
              <w:rPr>
                <w:rFonts w:ascii="Times New Roman" w:hAnsi="Times New Roman"/>
              </w:rPr>
              <w:t xml:space="preserve"> (струйный, полноцветный, формат A4)</w:t>
            </w:r>
          </w:p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9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40000 рублей за 1 единицу</w:t>
            </w:r>
          </w:p>
        </w:tc>
        <w:tc>
          <w:tcPr>
            <w:tcW w:w="323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2 картриджей/тонеров для 1 единицы оргтехники</w:t>
            </w:r>
          </w:p>
        </w:tc>
      </w:tr>
      <w:tr w:rsidR="00CC1872" w:rsidRPr="00CC1872" w:rsidTr="008626D4">
        <w:tc>
          <w:tcPr>
            <w:tcW w:w="221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МФУ типа А (лазерный, черно-белая печать, формат A4)</w:t>
            </w:r>
          </w:p>
        </w:tc>
        <w:tc>
          <w:tcPr>
            <w:tcW w:w="289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65000 рублей за 1 единицу</w:t>
            </w:r>
          </w:p>
        </w:tc>
        <w:tc>
          <w:tcPr>
            <w:tcW w:w="323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2 картриджа/тонера для 1 единицы оргтехники</w:t>
            </w:r>
          </w:p>
        </w:tc>
      </w:tr>
      <w:tr w:rsidR="00CC1872" w:rsidRPr="00CC1872" w:rsidTr="008626D4">
        <w:tc>
          <w:tcPr>
            <w:tcW w:w="221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МФУ типа Е (лазерный, полноцветный, формат A4)</w:t>
            </w:r>
          </w:p>
        </w:tc>
        <w:tc>
          <w:tcPr>
            <w:tcW w:w="2891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65000 рублей за 1 единицу</w:t>
            </w:r>
          </w:p>
        </w:tc>
        <w:tc>
          <w:tcPr>
            <w:tcW w:w="3238" w:type="dxa"/>
          </w:tcPr>
          <w:p w:rsidR="00CC1872" w:rsidRPr="00CC1872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CC1872">
              <w:rPr>
                <w:rFonts w:ascii="Times New Roman" w:hAnsi="Times New Roman"/>
              </w:rPr>
              <w:t>не более 1 картриджа/тонера для 1 единицы оргтехники</w:t>
            </w:r>
          </w:p>
        </w:tc>
      </w:tr>
    </w:tbl>
    <w:p w:rsidR="00CC1872" w:rsidRPr="00CC1872" w:rsidRDefault="00CC1872" w:rsidP="00CC1872">
      <w:pPr>
        <w:pStyle w:val="ConsPlusNormal"/>
        <w:ind w:firstLine="540"/>
        <w:jc w:val="both"/>
      </w:pPr>
    </w:p>
    <w:p w:rsidR="00CC1872" w:rsidRPr="00CC1872" w:rsidRDefault="00CC1872" w:rsidP="00CC1872">
      <w:pPr>
        <w:pStyle w:val="ConsPlusNormal"/>
        <w:jc w:val="center"/>
        <w:rPr>
          <w:szCs w:val="24"/>
        </w:rPr>
      </w:pPr>
      <w:r w:rsidRPr="00CC1872">
        <w:rPr>
          <w:szCs w:val="24"/>
        </w:rPr>
        <w:t>Нормативы</w:t>
      </w: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применяемые при расчете нормативных затрат на приобретение</w:t>
      </w:r>
      <w:r>
        <w:rPr>
          <w:szCs w:val="24"/>
        </w:rPr>
        <w:t xml:space="preserve"> </w:t>
      </w: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планшетных компьютеров</w:t>
      </w:r>
    </w:p>
    <w:p w:rsidR="00CC1872" w:rsidRPr="00DF74BD" w:rsidRDefault="00CC1872" w:rsidP="00CC187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591"/>
      </w:tblGrid>
      <w:tr w:rsidR="00CC1872" w:rsidRPr="00DF74BD" w:rsidTr="008626D4">
        <w:tc>
          <w:tcPr>
            <w:tcW w:w="4819" w:type="dxa"/>
            <w:vAlign w:val="bottom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lastRenderedPageBreak/>
              <w:t>Количество планшетных компьютеров</w:t>
            </w:r>
          </w:p>
        </w:tc>
        <w:tc>
          <w:tcPr>
            <w:tcW w:w="5591" w:type="dxa"/>
            <w:vAlign w:val="bottom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Цена приобретения</w:t>
            </w:r>
          </w:p>
        </w:tc>
      </w:tr>
      <w:tr w:rsidR="00CC1872" w:rsidRPr="00DF74BD" w:rsidTr="008626D4">
        <w:tc>
          <w:tcPr>
            <w:tcW w:w="4819" w:type="dxa"/>
            <w:vAlign w:val="bottom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  <w:r w:rsidRPr="00DF74BD">
              <w:rPr>
                <w:szCs w:val="24"/>
              </w:rPr>
              <w:t>Не предусмотрено</w:t>
            </w:r>
          </w:p>
        </w:tc>
        <w:tc>
          <w:tcPr>
            <w:tcW w:w="5591" w:type="dxa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</w:p>
        </w:tc>
      </w:tr>
    </w:tbl>
    <w:p w:rsidR="00CC1872" w:rsidRPr="00DF74BD" w:rsidRDefault="00CC1872" w:rsidP="00CC1872">
      <w:pPr>
        <w:pStyle w:val="ConsPlusNormal"/>
        <w:ind w:firstLine="540"/>
        <w:jc w:val="both"/>
      </w:pP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Нормативы,</w:t>
      </w: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применяемые при расчете нормативных затрат на приобретение сетевого оборудования</w:t>
      </w:r>
    </w:p>
    <w:p w:rsidR="00CC1872" w:rsidRPr="00DF74BD" w:rsidRDefault="00CC1872" w:rsidP="00CC1872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4060"/>
      </w:tblGrid>
      <w:tr w:rsidR="00CC1872" w:rsidRPr="00DF74BD" w:rsidTr="008626D4">
        <w:tc>
          <w:tcPr>
            <w:tcW w:w="2665" w:type="dxa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Количество устройств</w:t>
            </w:r>
          </w:p>
        </w:tc>
        <w:tc>
          <w:tcPr>
            <w:tcW w:w="4060" w:type="dxa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Цена приобретения устройств</w:t>
            </w:r>
          </w:p>
        </w:tc>
      </w:tr>
      <w:tr w:rsidR="00CC1872" w:rsidRPr="00DF74BD" w:rsidTr="008626D4">
        <w:tc>
          <w:tcPr>
            <w:tcW w:w="2665" w:type="dxa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  <w:r w:rsidRPr="00DF74BD">
              <w:rPr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</w:p>
        </w:tc>
        <w:tc>
          <w:tcPr>
            <w:tcW w:w="4060" w:type="dxa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</w:p>
        </w:tc>
      </w:tr>
    </w:tbl>
    <w:p w:rsidR="00CC1872" w:rsidRPr="00DF74BD" w:rsidRDefault="00CC1872" w:rsidP="00CC1872">
      <w:pPr>
        <w:pStyle w:val="ConsPlusNormal"/>
        <w:ind w:firstLine="540"/>
        <w:jc w:val="both"/>
      </w:pP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Нормативы,</w:t>
      </w: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применяемые при расчете нормативных затрат</w:t>
      </w:r>
      <w:r>
        <w:rPr>
          <w:szCs w:val="24"/>
        </w:rPr>
        <w:t xml:space="preserve"> </w:t>
      </w:r>
      <w:r w:rsidRPr="00DF74BD">
        <w:rPr>
          <w:szCs w:val="24"/>
        </w:rPr>
        <w:t>на приобретение носителей информации</w:t>
      </w:r>
    </w:p>
    <w:p w:rsidR="00CC1872" w:rsidRPr="00DF74BD" w:rsidRDefault="00CC1872" w:rsidP="00CC187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891"/>
      </w:tblGrid>
      <w:tr w:rsidR="00CC1872" w:rsidRPr="00DF74BD" w:rsidTr="008626D4">
        <w:tc>
          <w:tcPr>
            <w:tcW w:w="3061" w:type="dxa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891" w:type="dxa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Цена 1 единицы носителя информации</w:t>
            </w:r>
          </w:p>
        </w:tc>
      </w:tr>
      <w:tr w:rsidR="00CC1872" w:rsidRPr="00DF74BD" w:rsidTr="008626D4">
        <w:tc>
          <w:tcPr>
            <w:tcW w:w="3061" w:type="dxa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  <w:r w:rsidRPr="00DF74BD">
              <w:rPr>
                <w:szCs w:val="24"/>
              </w:rPr>
              <w:t xml:space="preserve">USB </w:t>
            </w:r>
            <w:proofErr w:type="spellStart"/>
            <w:r w:rsidRPr="00DF74BD">
              <w:rPr>
                <w:szCs w:val="24"/>
              </w:rPr>
              <w:t>Flash</w:t>
            </w:r>
            <w:proofErr w:type="spellEnd"/>
            <w:r w:rsidRPr="00DF74BD">
              <w:rPr>
                <w:szCs w:val="24"/>
              </w:rPr>
              <w:t xml:space="preserve"> накопитель</w:t>
            </w:r>
          </w:p>
        </w:tc>
        <w:tc>
          <w:tcPr>
            <w:tcW w:w="3458" w:type="dxa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  <w:r w:rsidRPr="00DF74BD">
              <w:rPr>
                <w:szCs w:val="24"/>
              </w:rPr>
              <w:t xml:space="preserve">не более </w:t>
            </w:r>
            <w:r>
              <w:rPr>
                <w:szCs w:val="24"/>
              </w:rPr>
              <w:t>2</w:t>
            </w:r>
            <w:r w:rsidRPr="00DF74BD">
              <w:rPr>
                <w:szCs w:val="24"/>
              </w:rPr>
              <w:t xml:space="preserve">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891" w:type="dxa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  <w:r w:rsidRPr="00DF74BD">
              <w:rPr>
                <w:szCs w:val="24"/>
              </w:rPr>
              <w:t>не более 700 рублей за 1 единицу</w:t>
            </w:r>
          </w:p>
        </w:tc>
      </w:tr>
    </w:tbl>
    <w:p w:rsidR="00CC1872" w:rsidRPr="00DF74BD" w:rsidRDefault="00CC1872" w:rsidP="00CC1872">
      <w:pPr>
        <w:pStyle w:val="ConsPlusNormal"/>
        <w:ind w:firstLine="540"/>
        <w:jc w:val="both"/>
      </w:pP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Перечень</w:t>
      </w: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видов периодических печатных изданий и справочной</w:t>
      </w: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литературы, приобретаемые органами местного самоуп</w:t>
      </w:r>
      <w:r>
        <w:rPr>
          <w:szCs w:val="24"/>
        </w:rPr>
        <w:t xml:space="preserve">равления </w:t>
      </w:r>
      <w:r w:rsidRPr="00DF74BD">
        <w:rPr>
          <w:szCs w:val="24"/>
        </w:rPr>
        <w:t xml:space="preserve">сельского поселения </w:t>
      </w:r>
      <w:r>
        <w:rPr>
          <w:szCs w:val="24"/>
        </w:rPr>
        <w:t>Донской</w:t>
      </w:r>
      <w:r w:rsidRPr="00DF74BD">
        <w:rPr>
          <w:szCs w:val="24"/>
        </w:rPr>
        <w:t xml:space="preserve"> </w:t>
      </w:r>
      <w:r w:rsidR="008626D4">
        <w:rPr>
          <w:szCs w:val="24"/>
        </w:rPr>
        <w:t xml:space="preserve">сельсовет </w:t>
      </w:r>
      <w:r w:rsidRPr="00DF74BD">
        <w:rPr>
          <w:szCs w:val="24"/>
        </w:rPr>
        <w:t xml:space="preserve">муниципального района Белебеевский район Республики Башкортостан </w:t>
      </w:r>
    </w:p>
    <w:p w:rsidR="00CC1872" w:rsidRPr="00DF74BD" w:rsidRDefault="00CC1872" w:rsidP="00CC1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531"/>
      </w:tblGrid>
      <w:tr w:rsidR="00CC1872" w:rsidRPr="00DF74BD" w:rsidTr="008626D4">
        <w:tc>
          <w:tcPr>
            <w:tcW w:w="737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31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8626D4">
              <w:rPr>
                <w:rFonts w:ascii="Times New Roman" w:hAnsi="Times New Roman"/>
              </w:rPr>
              <w:t>Наименование печатного издания</w:t>
            </w:r>
          </w:p>
        </w:tc>
      </w:tr>
      <w:tr w:rsidR="00CC1872" w:rsidRPr="00DF74BD" w:rsidTr="008626D4">
        <w:tc>
          <w:tcPr>
            <w:tcW w:w="737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8626D4">
              <w:rPr>
                <w:rFonts w:ascii="Times New Roman" w:hAnsi="Times New Roman"/>
              </w:rPr>
              <w:t>1</w:t>
            </w:r>
          </w:p>
        </w:tc>
        <w:tc>
          <w:tcPr>
            <w:tcW w:w="9531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8626D4">
              <w:rPr>
                <w:rFonts w:ascii="Times New Roman" w:hAnsi="Times New Roman"/>
              </w:rPr>
              <w:t>Газета «Республика Башкортостан»</w:t>
            </w:r>
          </w:p>
        </w:tc>
      </w:tr>
      <w:tr w:rsidR="00CC1872" w:rsidRPr="00DF74BD" w:rsidTr="008626D4">
        <w:tc>
          <w:tcPr>
            <w:tcW w:w="737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8626D4">
              <w:rPr>
                <w:rFonts w:ascii="Times New Roman" w:hAnsi="Times New Roman"/>
              </w:rPr>
              <w:t>2</w:t>
            </w:r>
          </w:p>
        </w:tc>
        <w:tc>
          <w:tcPr>
            <w:tcW w:w="9531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8626D4">
              <w:rPr>
                <w:rFonts w:ascii="Times New Roman" w:hAnsi="Times New Roman"/>
              </w:rPr>
              <w:t>Газета «</w:t>
            </w:r>
            <w:proofErr w:type="spellStart"/>
            <w:r w:rsidRPr="008626D4">
              <w:rPr>
                <w:rFonts w:ascii="Times New Roman" w:hAnsi="Times New Roman"/>
              </w:rPr>
              <w:t>Белебеевские</w:t>
            </w:r>
            <w:proofErr w:type="spellEnd"/>
            <w:r w:rsidRPr="008626D4">
              <w:rPr>
                <w:rFonts w:ascii="Times New Roman" w:hAnsi="Times New Roman"/>
              </w:rPr>
              <w:t xml:space="preserve"> известия»</w:t>
            </w:r>
          </w:p>
        </w:tc>
      </w:tr>
      <w:tr w:rsidR="00CC1872" w:rsidRPr="00DF74BD" w:rsidTr="008626D4">
        <w:tc>
          <w:tcPr>
            <w:tcW w:w="737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8626D4">
              <w:rPr>
                <w:rFonts w:ascii="Times New Roman" w:hAnsi="Times New Roman"/>
              </w:rPr>
              <w:t>3</w:t>
            </w:r>
          </w:p>
        </w:tc>
        <w:tc>
          <w:tcPr>
            <w:tcW w:w="9531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8626D4">
              <w:rPr>
                <w:rFonts w:ascii="Times New Roman" w:hAnsi="Times New Roman"/>
              </w:rPr>
              <w:t>Газета «Едина Россия - Башкортостан»</w:t>
            </w:r>
          </w:p>
        </w:tc>
      </w:tr>
      <w:tr w:rsidR="00CC1872" w:rsidRPr="00DF74BD" w:rsidTr="008626D4">
        <w:tc>
          <w:tcPr>
            <w:tcW w:w="737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8626D4">
              <w:rPr>
                <w:rFonts w:ascii="Times New Roman" w:hAnsi="Times New Roman"/>
              </w:rPr>
              <w:t>4</w:t>
            </w:r>
          </w:p>
        </w:tc>
        <w:tc>
          <w:tcPr>
            <w:tcW w:w="9531" w:type="dxa"/>
          </w:tcPr>
          <w:p w:rsidR="00CC1872" w:rsidRPr="008626D4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8626D4">
              <w:rPr>
                <w:rFonts w:ascii="Times New Roman" w:hAnsi="Times New Roman"/>
              </w:rPr>
              <w:t>Газета «</w:t>
            </w:r>
            <w:proofErr w:type="spellStart"/>
            <w:r w:rsidRPr="008626D4">
              <w:rPr>
                <w:rFonts w:ascii="Times New Roman" w:hAnsi="Times New Roman"/>
              </w:rPr>
              <w:t>Бэлэбэй</w:t>
            </w:r>
            <w:proofErr w:type="spellEnd"/>
            <w:r w:rsidRPr="008626D4">
              <w:rPr>
                <w:rFonts w:ascii="Times New Roman" w:hAnsi="Times New Roman"/>
              </w:rPr>
              <w:t xml:space="preserve"> </w:t>
            </w:r>
            <w:proofErr w:type="spellStart"/>
            <w:r w:rsidRPr="008626D4">
              <w:rPr>
                <w:rFonts w:ascii="Times New Roman" w:hAnsi="Times New Roman"/>
              </w:rPr>
              <w:t>хаберлэре</w:t>
            </w:r>
            <w:proofErr w:type="spellEnd"/>
            <w:r w:rsidRPr="008626D4">
              <w:rPr>
                <w:rFonts w:ascii="Times New Roman" w:hAnsi="Times New Roman"/>
              </w:rPr>
              <w:t>»</w:t>
            </w:r>
          </w:p>
        </w:tc>
      </w:tr>
    </w:tbl>
    <w:p w:rsidR="00CC1872" w:rsidRDefault="00CC1872" w:rsidP="00FC520F">
      <w:pPr>
        <w:pStyle w:val="ConsPlusNormal"/>
        <w:ind w:right="-1"/>
        <w:rPr>
          <w:szCs w:val="24"/>
        </w:rPr>
      </w:pPr>
    </w:p>
    <w:p w:rsidR="00CC1872" w:rsidRPr="00DF74BD" w:rsidRDefault="00CC1872" w:rsidP="00CC1872">
      <w:pPr>
        <w:pStyle w:val="ConsPlusNormal"/>
        <w:ind w:right="-1"/>
        <w:jc w:val="center"/>
        <w:rPr>
          <w:szCs w:val="24"/>
        </w:rPr>
      </w:pPr>
      <w:r w:rsidRPr="00DF74BD">
        <w:rPr>
          <w:szCs w:val="24"/>
        </w:rPr>
        <w:t>Перечень</w:t>
      </w:r>
    </w:p>
    <w:p w:rsidR="00CC1872" w:rsidRPr="00DF74BD" w:rsidRDefault="00CC1872" w:rsidP="00CC1872">
      <w:pPr>
        <w:pStyle w:val="ConsPlusNormal"/>
        <w:ind w:right="-1"/>
        <w:jc w:val="center"/>
        <w:rPr>
          <w:szCs w:val="24"/>
        </w:rPr>
      </w:pPr>
      <w:r w:rsidRPr="00DF74BD">
        <w:rPr>
          <w:szCs w:val="24"/>
        </w:rPr>
        <w:t xml:space="preserve">видов печатных изданий и литературы, приобретаемые органами местного </w:t>
      </w:r>
      <w:proofErr w:type="gramStart"/>
      <w:r w:rsidRPr="00DF74BD">
        <w:rPr>
          <w:szCs w:val="24"/>
        </w:rPr>
        <w:t>самоуправления  сельского</w:t>
      </w:r>
      <w:proofErr w:type="gramEnd"/>
      <w:r w:rsidRPr="00DF74BD">
        <w:rPr>
          <w:szCs w:val="24"/>
        </w:rPr>
        <w:t xml:space="preserve"> поселения </w:t>
      </w:r>
      <w:r w:rsidR="008626D4">
        <w:rPr>
          <w:szCs w:val="24"/>
        </w:rPr>
        <w:t>Донско</w:t>
      </w:r>
      <w:r>
        <w:rPr>
          <w:szCs w:val="24"/>
        </w:rPr>
        <w:t>й</w:t>
      </w:r>
      <w:r w:rsidRPr="00DF74BD">
        <w:rPr>
          <w:szCs w:val="24"/>
        </w:rPr>
        <w:t xml:space="preserve"> сельсовет  муниципального района Белебеевский</w:t>
      </w:r>
      <w:r>
        <w:rPr>
          <w:szCs w:val="24"/>
        </w:rPr>
        <w:t xml:space="preserve"> район</w:t>
      </w:r>
      <w:r w:rsidR="00834F96">
        <w:rPr>
          <w:szCs w:val="24"/>
        </w:rPr>
        <w:t xml:space="preserve">                   </w:t>
      </w:r>
      <w:r>
        <w:rPr>
          <w:szCs w:val="24"/>
        </w:rPr>
        <w:t>Республики Башкортостан</w:t>
      </w:r>
    </w:p>
    <w:p w:rsidR="00CC1872" w:rsidRPr="00DF74BD" w:rsidRDefault="00CC1872" w:rsidP="00CC1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531"/>
      </w:tblGrid>
      <w:tr w:rsidR="00CC1872" w:rsidRPr="00DF74BD" w:rsidTr="008626D4">
        <w:tc>
          <w:tcPr>
            <w:tcW w:w="737" w:type="dxa"/>
          </w:tcPr>
          <w:p w:rsidR="00CC1872" w:rsidRPr="00DF74BD" w:rsidRDefault="00CC1872" w:rsidP="00972808">
            <w:pPr>
              <w:pStyle w:val="ConsPlusNormal"/>
              <w:jc w:val="both"/>
            </w:pPr>
          </w:p>
        </w:tc>
        <w:tc>
          <w:tcPr>
            <w:tcW w:w="9531" w:type="dxa"/>
          </w:tcPr>
          <w:p w:rsidR="00CC1872" w:rsidRPr="00DF74BD" w:rsidRDefault="00CC1872" w:rsidP="00972808">
            <w:pPr>
              <w:pStyle w:val="ConsPlusNormal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Наименование печатного издания</w:t>
            </w:r>
          </w:p>
        </w:tc>
      </w:tr>
      <w:tr w:rsidR="00CC1872" w:rsidRPr="00DF74BD" w:rsidTr="008626D4">
        <w:tc>
          <w:tcPr>
            <w:tcW w:w="737" w:type="dxa"/>
          </w:tcPr>
          <w:p w:rsidR="00CC1872" w:rsidRPr="00DF74BD" w:rsidRDefault="00CC1872" w:rsidP="00972808">
            <w:pPr>
              <w:pStyle w:val="ConsPlusNormal"/>
              <w:jc w:val="both"/>
            </w:pPr>
          </w:p>
        </w:tc>
        <w:tc>
          <w:tcPr>
            <w:tcW w:w="9531" w:type="dxa"/>
          </w:tcPr>
          <w:p w:rsidR="00CC1872" w:rsidRPr="008E4B58" w:rsidRDefault="00CC1872" w:rsidP="00972808">
            <w:pPr>
              <w:pStyle w:val="ConsPlusNormal"/>
              <w:rPr>
                <w:szCs w:val="24"/>
              </w:rPr>
            </w:pPr>
            <w:r w:rsidRPr="008E4B58">
              <w:rPr>
                <w:szCs w:val="24"/>
              </w:rPr>
              <w:t>Не предусмотрено</w:t>
            </w:r>
          </w:p>
        </w:tc>
      </w:tr>
    </w:tbl>
    <w:p w:rsidR="00FC520F" w:rsidRDefault="00FC520F" w:rsidP="00834F96">
      <w:pPr>
        <w:pStyle w:val="ConsPlusNormal"/>
        <w:rPr>
          <w:szCs w:val="24"/>
        </w:rPr>
      </w:pP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Перечень</w:t>
      </w: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 xml:space="preserve">изданий на электронных носителях, приобретаемые органами местного </w:t>
      </w:r>
      <w:proofErr w:type="gramStart"/>
      <w:r w:rsidRPr="00DF74BD">
        <w:rPr>
          <w:szCs w:val="24"/>
        </w:rPr>
        <w:t>самоуправления  сельского</w:t>
      </w:r>
      <w:proofErr w:type="gramEnd"/>
      <w:r w:rsidRPr="00DF74BD">
        <w:rPr>
          <w:szCs w:val="24"/>
        </w:rPr>
        <w:t xml:space="preserve"> поселения </w:t>
      </w:r>
      <w:r w:rsidR="00834F96">
        <w:rPr>
          <w:szCs w:val="24"/>
        </w:rPr>
        <w:t>Донско</w:t>
      </w:r>
      <w:r>
        <w:rPr>
          <w:szCs w:val="24"/>
        </w:rPr>
        <w:t>й</w:t>
      </w:r>
      <w:r w:rsidRPr="00DF74BD">
        <w:rPr>
          <w:szCs w:val="24"/>
        </w:rPr>
        <w:t xml:space="preserve"> сельсовет  муниципального района Белебеевский район Республики </w:t>
      </w:r>
      <w:r w:rsidRPr="00DF74BD">
        <w:rPr>
          <w:szCs w:val="24"/>
        </w:rPr>
        <w:lastRenderedPageBreak/>
        <w:t>Башкортостан, в том числе  подведомственными им казенными учреждениями</w:t>
      </w:r>
    </w:p>
    <w:p w:rsidR="00CC1872" w:rsidRPr="00DF74BD" w:rsidRDefault="00CC1872" w:rsidP="00CC1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531"/>
      </w:tblGrid>
      <w:tr w:rsidR="00CC1872" w:rsidRPr="00DF74BD" w:rsidTr="008626D4">
        <w:tc>
          <w:tcPr>
            <w:tcW w:w="737" w:type="dxa"/>
          </w:tcPr>
          <w:p w:rsidR="00CC1872" w:rsidRPr="00DF74BD" w:rsidRDefault="00CC1872" w:rsidP="00972808">
            <w:pPr>
              <w:pStyle w:val="ConsPlusNormal"/>
            </w:pPr>
          </w:p>
        </w:tc>
        <w:tc>
          <w:tcPr>
            <w:tcW w:w="9531" w:type="dxa"/>
          </w:tcPr>
          <w:p w:rsidR="00CC1872" w:rsidRPr="00DF74BD" w:rsidRDefault="00CC1872" w:rsidP="00972808">
            <w:pPr>
              <w:pStyle w:val="ConsPlusNormal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Наименование печатного издания</w:t>
            </w:r>
          </w:p>
        </w:tc>
      </w:tr>
      <w:tr w:rsidR="00CC1872" w:rsidRPr="008E4B58" w:rsidTr="008626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2" w:rsidRPr="00DF74BD" w:rsidRDefault="00CC1872" w:rsidP="00972808">
            <w:pPr>
              <w:pStyle w:val="ConsPlusNormal"/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2" w:rsidRPr="008E4B58" w:rsidRDefault="00CC1872" w:rsidP="00972808">
            <w:pPr>
              <w:pStyle w:val="ConsPlusNormal"/>
              <w:rPr>
                <w:szCs w:val="24"/>
              </w:rPr>
            </w:pPr>
            <w:r w:rsidRPr="008E4B58">
              <w:rPr>
                <w:szCs w:val="24"/>
              </w:rPr>
              <w:t>Не предусмотрено</w:t>
            </w:r>
          </w:p>
        </w:tc>
      </w:tr>
    </w:tbl>
    <w:p w:rsidR="00CC1872" w:rsidRPr="00DF74BD" w:rsidRDefault="00CC1872" w:rsidP="00CC1872">
      <w:pPr>
        <w:pStyle w:val="ConsPlusNormal"/>
        <w:jc w:val="center"/>
        <w:rPr>
          <w:szCs w:val="24"/>
        </w:rPr>
      </w:pP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НОРМАТИВЫ</w:t>
      </w: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 xml:space="preserve">обеспечения </w:t>
      </w:r>
      <w:proofErr w:type="gramStart"/>
      <w:r w:rsidRPr="00DF74BD">
        <w:rPr>
          <w:szCs w:val="24"/>
        </w:rPr>
        <w:t>функций  органов</w:t>
      </w:r>
      <w:proofErr w:type="gramEnd"/>
      <w:r w:rsidRPr="00DF74BD">
        <w:rPr>
          <w:szCs w:val="24"/>
        </w:rPr>
        <w:t xml:space="preserve"> местного самоуправления, применяемые при расчете нормативных затрат на приобретение служебного легкового автотранспорта</w:t>
      </w:r>
    </w:p>
    <w:p w:rsidR="00CC1872" w:rsidRPr="00DF74BD" w:rsidRDefault="00CC1872" w:rsidP="00CC1872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7"/>
        <w:gridCol w:w="2108"/>
        <w:gridCol w:w="3128"/>
        <w:gridCol w:w="2108"/>
      </w:tblGrid>
      <w:tr w:rsidR="00CC1872" w:rsidRPr="00DF74BD" w:rsidTr="00972808">
        <w:tc>
          <w:tcPr>
            <w:tcW w:w="0" w:type="auto"/>
            <w:gridSpan w:val="2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 xml:space="preserve">Транспортное средство </w:t>
            </w:r>
          </w:p>
        </w:tc>
      </w:tr>
      <w:tr w:rsidR="00CC1872" w:rsidRPr="00DF74BD" w:rsidTr="00972808">
        <w:tc>
          <w:tcPr>
            <w:tcW w:w="0" w:type="auto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CC1872" w:rsidRPr="00DF74BD" w:rsidRDefault="00CC1872" w:rsidP="0097280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DF74BD">
              <w:rPr>
                <w:szCs w:val="24"/>
              </w:rPr>
              <w:t>цена и мощность</w:t>
            </w:r>
          </w:p>
        </w:tc>
      </w:tr>
      <w:tr w:rsidR="00CC1872" w:rsidRPr="00DF74BD" w:rsidTr="00972808">
        <w:tc>
          <w:tcPr>
            <w:tcW w:w="0" w:type="auto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  <w:r w:rsidRPr="00DF74BD">
              <w:rPr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  <w:r w:rsidRPr="00DF74BD">
              <w:rPr>
                <w:szCs w:val="24"/>
              </w:rPr>
              <w:t xml:space="preserve">не более </w:t>
            </w:r>
            <w:r>
              <w:rPr>
                <w:szCs w:val="24"/>
              </w:rPr>
              <w:t>1,5</w:t>
            </w:r>
            <w:r w:rsidRPr="00DF74BD">
              <w:rPr>
                <w:szCs w:val="24"/>
              </w:rPr>
              <w:t xml:space="preserve"> млн. рублей и не более 150 лошадиных сил включительно</w:t>
            </w:r>
          </w:p>
        </w:tc>
        <w:tc>
          <w:tcPr>
            <w:tcW w:w="0" w:type="auto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  <w:r w:rsidRPr="00DF74BD">
              <w:rPr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группе </w:t>
            </w:r>
            <w:r>
              <w:rPr>
                <w:szCs w:val="24"/>
              </w:rPr>
              <w:t>д</w:t>
            </w:r>
            <w:r w:rsidRPr="00DF74BD">
              <w:rPr>
                <w:szCs w:val="24"/>
              </w:rPr>
              <w:t>олжностей муниципальной службы</w:t>
            </w:r>
          </w:p>
        </w:tc>
        <w:tc>
          <w:tcPr>
            <w:tcW w:w="0" w:type="auto"/>
          </w:tcPr>
          <w:p w:rsidR="00CC1872" w:rsidRPr="00DF74BD" w:rsidRDefault="00CC1872" w:rsidP="00972808">
            <w:pPr>
              <w:pStyle w:val="ConsPlusNormal"/>
              <w:ind w:firstLine="142"/>
              <w:rPr>
                <w:szCs w:val="24"/>
              </w:rPr>
            </w:pPr>
            <w:r w:rsidRPr="00DF74BD">
              <w:rPr>
                <w:szCs w:val="24"/>
              </w:rPr>
              <w:t xml:space="preserve">не более </w:t>
            </w:r>
            <w:r>
              <w:rPr>
                <w:szCs w:val="24"/>
              </w:rPr>
              <w:t>1,5</w:t>
            </w:r>
            <w:r w:rsidRPr="00DF74BD">
              <w:rPr>
                <w:szCs w:val="24"/>
              </w:rPr>
              <w:t xml:space="preserve"> млн. рублей и не более 150 лошадиных сил включительно</w:t>
            </w:r>
          </w:p>
        </w:tc>
      </w:tr>
    </w:tbl>
    <w:p w:rsidR="00CC1872" w:rsidRPr="008E4B58" w:rsidRDefault="00CC1872" w:rsidP="00CC1872">
      <w:pPr>
        <w:pStyle w:val="ConsPlusNormal"/>
        <w:ind w:firstLine="540"/>
        <w:jc w:val="both"/>
      </w:pPr>
      <w:r w:rsidRPr="008E4B58"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CC1872" w:rsidRPr="00DF74BD" w:rsidRDefault="00CC1872" w:rsidP="00CC1872">
      <w:pPr>
        <w:pStyle w:val="ConsPlusNormal"/>
        <w:ind w:firstLine="540"/>
        <w:jc w:val="both"/>
      </w:pP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>Нормативы</w:t>
      </w:r>
    </w:p>
    <w:p w:rsidR="00CC1872" w:rsidRPr="00DF74BD" w:rsidRDefault="00CC1872" w:rsidP="00CC1872">
      <w:pPr>
        <w:pStyle w:val="ConsPlusNormal"/>
        <w:jc w:val="center"/>
        <w:rPr>
          <w:szCs w:val="24"/>
        </w:rPr>
      </w:pPr>
      <w:r w:rsidRPr="00DF74BD">
        <w:rPr>
          <w:szCs w:val="24"/>
        </w:rPr>
        <w:t xml:space="preserve">обеспечения деятельности </w:t>
      </w:r>
      <w:r w:rsidR="00FC520F">
        <w:rPr>
          <w:szCs w:val="24"/>
        </w:rPr>
        <w:t>органов местного самоуправления</w:t>
      </w:r>
      <w:r w:rsidRPr="00DF74BD">
        <w:rPr>
          <w:szCs w:val="24"/>
        </w:rPr>
        <w:t xml:space="preserve"> сельского поселения </w:t>
      </w:r>
      <w:r w:rsidR="008626D4">
        <w:rPr>
          <w:szCs w:val="24"/>
        </w:rPr>
        <w:t>Донско</w:t>
      </w:r>
      <w:r>
        <w:rPr>
          <w:szCs w:val="24"/>
        </w:rPr>
        <w:t>й</w:t>
      </w:r>
      <w:r w:rsidRPr="00DF74BD">
        <w:rPr>
          <w:szCs w:val="24"/>
        </w:rPr>
        <w:t xml:space="preserve"> </w:t>
      </w:r>
      <w:proofErr w:type="gramStart"/>
      <w:r w:rsidRPr="00DF74BD">
        <w:rPr>
          <w:szCs w:val="24"/>
        </w:rPr>
        <w:t>сельсовет  муниципального</w:t>
      </w:r>
      <w:proofErr w:type="gramEnd"/>
      <w:r w:rsidRPr="00DF74BD">
        <w:rPr>
          <w:szCs w:val="24"/>
        </w:rPr>
        <w:t xml:space="preserve"> района Белебеевский район Республики Башкортостан, применяемые при расчете нормативных затрат на приобретение мебели</w:t>
      </w:r>
    </w:p>
    <w:p w:rsidR="00CC1872" w:rsidRPr="00DF74BD" w:rsidRDefault="00CC1872" w:rsidP="00CC1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910"/>
        <w:gridCol w:w="2835"/>
      </w:tblGrid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Тип мебели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Количество мебели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Цена приобретения 1 предмета мебели (рублей)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стол руководителя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30000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стол письменный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10000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стол для телефонов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10700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стол журнальный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11800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стол для переговоров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32100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кресло руководителя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17100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кресло к столу переговоров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 единиц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5300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кресло офисное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5300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Стулья (к столу переговоров)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5300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FC520F">
              <w:rPr>
                <w:rFonts w:ascii="Times New Roman" w:hAnsi="Times New Roman"/>
              </w:rPr>
              <w:t>выкатная</w:t>
            </w:r>
            <w:proofErr w:type="spellEnd"/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6400 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lastRenderedPageBreak/>
              <w:t>шкаф для одежды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на один кабинет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17100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шкаф для документов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на один кабинет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20300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кресло к столу переговоров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3 единиц на один кабинет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5300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стул офисный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3 единиц на один кабинет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3200</w:t>
            </w:r>
          </w:p>
        </w:tc>
      </w:tr>
      <w:tr w:rsidR="00CC1872" w:rsidRPr="00FC520F" w:rsidTr="008626D4">
        <w:tc>
          <w:tcPr>
            <w:tcW w:w="266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стулья (к столу переговоров)</w:t>
            </w:r>
          </w:p>
        </w:tc>
        <w:tc>
          <w:tcPr>
            <w:tcW w:w="4910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3 единиц на один кабинет</w:t>
            </w:r>
          </w:p>
        </w:tc>
        <w:tc>
          <w:tcPr>
            <w:tcW w:w="2835" w:type="dxa"/>
          </w:tcPr>
          <w:p w:rsidR="00CC1872" w:rsidRPr="00FC520F" w:rsidRDefault="00CC1872" w:rsidP="00972808">
            <w:pPr>
              <w:pStyle w:val="ConsPlusNormal"/>
              <w:rPr>
                <w:szCs w:val="24"/>
              </w:rPr>
            </w:pPr>
            <w:r w:rsidRPr="00FC520F">
              <w:rPr>
                <w:szCs w:val="24"/>
              </w:rPr>
              <w:t>Не более 5300</w:t>
            </w:r>
          </w:p>
        </w:tc>
      </w:tr>
    </w:tbl>
    <w:p w:rsidR="00CC1872" w:rsidRPr="00FC520F" w:rsidRDefault="00CC1872" w:rsidP="00CC1872">
      <w:pPr>
        <w:pStyle w:val="ConsPlusNormal"/>
        <w:ind w:firstLine="540"/>
        <w:jc w:val="both"/>
      </w:pPr>
    </w:p>
    <w:p w:rsidR="00CC1872" w:rsidRPr="00FC520F" w:rsidRDefault="00CC1872" w:rsidP="00CC1872">
      <w:pPr>
        <w:pStyle w:val="ConsPlusNormal"/>
        <w:ind w:firstLine="540"/>
        <w:jc w:val="both"/>
        <w:rPr>
          <w:szCs w:val="24"/>
        </w:rPr>
      </w:pPr>
      <w:r w:rsidRPr="00FC520F">
        <w:rPr>
          <w:szCs w:val="24"/>
        </w:rPr>
        <w:t>Наименование и количество приобретаемой мебели могут быть изменены по решению Главы сельского поселения. При этом закупка не указанных предметов осуществляется в пределах доведенных лимитов.</w:t>
      </w:r>
    </w:p>
    <w:p w:rsidR="00CC1872" w:rsidRPr="00FC520F" w:rsidRDefault="00CC1872" w:rsidP="00CC1872">
      <w:pPr>
        <w:pStyle w:val="ConsPlusNormal"/>
        <w:jc w:val="both"/>
      </w:pPr>
    </w:p>
    <w:p w:rsidR="00CC1872" w:rsidRPr="00FC520F" w:rsidRDefault="00CC1872" w:rsidP="00CC1872">
      <w:pPr>
        <w:pStyle w:val="ConsPlusNormal"/>
        <w:jc w:val="center"/>
        <w:rPr>
          <w:szCs w:val="24"/>
        </w:rPr>
      </w:pPr>
      <w:r w:rsidRPr="00FC520F">
        <w:rPr>
          <w:szCs w:val="24"/>
        </w:rPr>
        <w:t>Нормативы,</w:t>
      </w:r>
    </w:p>
    <w:p w:rsidR="00CC1872" w:rsidRPr="00FC520F" w:rsidRDefault="00CC1872" w:rsidP="00CC1872">
      <w:pPr>
        <w:pStyle w:val="ConsPlusNormal"/>
        <w:jc w:val="center"/>
        <w:rPr>
          <w:szCs w:val="24"/>
        </w:rPr>
      </w:pPr>
      <w:r w:rsidRPr="00FC520F">
        <w:rPr>
          <w:szCs w:val="24"/>
        </w:rPr>
        <w:t>применяемые при расчете нормативных затрат на приобретение</w:t>
      </w:r>
    </w:p>
    <w:p w:rsidR="00CC1872" w:rsidRPr="00FC520F" w:rsidRDefault="00CC1872" w:rsidP="00CC1872">
      <w:pPr>
        <w:pStyle w:val="ConsPlusNormal"/>
        <w:jc w:val="center"/>
        <w:rPr>
          <w:szCs w:val="24"/>
        </w:rPr>
      </w:pPr>
      <w:r w:rsidRPr="00FC520F">
        <w:rPr>
          <w:szCs w:val="24"/>
        </w:rPr>
        <w:t>канцелярских принадлежностей</w:t>
      </w:r>
    </w:p>
    <w:p w:rsidR="00CC1872" w:rsidRPr="00FC520F" w:rsidRDefault="00CC1872" w:rsidP="00CC1872">
      <w:pPr>
        <w:pStyle w:val="ConsPlusNormal"/>
        <w:ind w:firstLine="540"/>
        <w:jc w:val="both"/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3522"/>
      </w:tblGrid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Вид канцелярских принадлежностей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Количество канцелярских принадлежностей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Цена приобретения единицы канцелярских принадлежностей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7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FC520F">
              <w:rPr>
                <w:rFonts w:ascii="Times New Roman" w:hAnsi="Times New Roman"/>
              </w:rPr>
              <w:t>гелевая</w:t>
            </w:r>
            <w:proofErr w:type="spellEnd"/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Ежедневник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Карандаш простой (с ластиком/без ластика)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15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Ластик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Бумага формата A4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7 упаковок (500 листов)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1000 рублей за 1 упаковку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Конверт почтовый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штук ежегодно для конвертов формата A3;</w:t>
            </w:r>
          </w:p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штук ежегодно для конвертов формата A4;</w:t>
            </w:r>
          </w:p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штук ежегодно для конвертов формата A5;</w:t>
            </w:r>
          </w:p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штук ежегодно для конвертов формата A6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штуку (для конвертов формата A3);</w:t>
            </w:r>
          </w:p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рублей за 1 штуку (для конвертов формата A4);</w:t>
            </w:r>
          </w:p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рублей за 1 штуку (для конвертов формата A5);</w:t>
            </w:r>
          </w:p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рублей за 1 штуку (для конвертов формата A6)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Папка с арочным </w:t>
            </w:r>
            <w:r w:rsidRPr="00FC520F">
              <w:rPr>
                <w:rFonts w:ascii="Times New Roman" w:hAnsi="Times New Roman"/>
              </w:rPr>
              <w:lastRenderedPageBreak/>
              <w:t>механизмом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lastRenderedPageBreak/>
              <w:t xml:space="preserve">не более 10 единиц ежегодно в </w:t>
            </w:r>
            <w:r w:rsidRPr="00FC520F">
              <w:rPr>
                <w:rFonts w:ascii="Times New Roman" w:hAnsi="Times New Roman"/>
              </w:rPr>
              <w:lastRenderedPageBreak/>
              <w:t>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lastRenderedPageBreak/>
              <w:t>не более 300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lastRenderedPageBreak/>
              <w:t>Папка на завязках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80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Папка с зажимом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Папка-уголок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 единицы в расчете на 1 работника ежегодно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Папка-скоросшиватель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Папка пластиковая с кнопкой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Папка адресная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Блок-кубик белый (9 x 9 x 9 см)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Блок-кубик с клеевым краем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3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Календарь настенный на 3 пружинах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служебное помещение ежегодно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300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Блокнот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Книга учета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единиц ежегодно для учреждения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Калькулятор 12-разрядный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 тыс.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Зажимы для бумаги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 упаковок по 12 штук ежегодно для учреждения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250 рублей за 1 упаковку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Скрепки канцелярские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Скотч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Дырокол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1,5 тыс.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Точилка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Клей канцелярский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2 флаконов ежегодно в </w:t>
            </w:r>
            <w:r w:rsidRPr="00FC520F">
              <w:rPr>
                <w:rFonts w:ascii="Times New Roman" w:hAnsi="Times New Roman"/>
              </w:rPr>
              <w:lastRenderedPageBreak/>
              <w:t>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lastRenderedPageBreak/>
              <w:t>не более 100 рублей за 1 флакон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lastRenderedPageBreak/>
              <w:t>Закладки самоклеящиеся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 упаковок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220 рублей за 1 упаковку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Линейка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C520F">
              <w:rPr>
                <w:rFonts w:ascii="Times New Roman" w:hAnsi="Times New Roman"/>
              </w:rPr>
              <w:t>Степлер</w:t>
            </w:r>
            <w:proofErr w:type="spellEnd"/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FC520F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 упаковок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80 рублей за 1 упаковку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C520F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Тетрадь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Выделитель текста, маркер (набор 4 штуки)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набора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500 рублей за 1 набор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Маркер черный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Нитки суровые для прошивания дел (бобина - 1000 м)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3 бобин ежегодно для учреждения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250 рублей за 1 бобину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Ножницы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Нож канцелярский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Файл-вкладыш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 упаковок по 100 штук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400 рублей за 1 упаковку</w:t>
            </w:r>
          </w:p>
        </w:tc>
      </w:tr>
      <w:tr w:rsidR="00CC1872" w:rsidRPr="00FC520F" w:rsidTr="00972808">
        <w:trPr>
          <w:trHeight w:val="291"/>
        </w:trPr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Лоток для бумаг (горизонтальный/вертикальный)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600 рублей за 1 единицу</w:t>
            </w:r>
          </w:p>
        </w:tc>
      </w:tr>
      <w:tr w:rsidR="00CC1872" w:rsidRPr="00FC520F" w:rsidTr="00972808">
        <w:tc>
          <w:tcPr>
            <w:tcW w:w="2897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3686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флакона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160 рублей за 1 флакон</w:t>
            </w:r>
          </w:p>
        </w:tc>
      </w:tr>
    </w:tbl>
    <w:p w:rsidR="00CC1872" w:rsidRPr="00FC520F" w:rsidRDefault="00CC1872" w:rsidP="00CC1872">
      <w:pPr>
        <w:pStyle w:val="ConsPlusNormal"/>
        <w:ind w:firstLine="142"/>
        <w:jc w:val="both"/>
      </w:pPr>
    </w:p>
    <w:p w:rsidR="00CC1872" w:rsidRPr="00FC520F" w:rsidRDefault="00CC1872" w:rsidP="00CC1872">
      <w:pPr>
        <w:pStyle w:val="ConsPlusNormal"/>
        <w:ind w:firstLine="540"/>
        <w:jc w:val="both"/>
        <w:rPr>
          <w:szCs w:val="24"/>
        </w:rPr>
      </w:pPr>
      <w:r w:rsidRPr="00FC520F">
        <w:rPr>
          <w:szCs w:val="24"/>
        </w:rPr>
        <w:t xml:space="preserve">Наименование и количество приобретаемых канцелярских принадлежностей могут быть изменены по решению Главы сельского поселения. При этом закупка не указанных канцелярских принадлежностей осуществляется в пределах доведенных лимитов. </w:t>
      </w:r>
    </w:p>
    <w:p w:rsidR="00CC1872" w:rsidRPr="00FC520F" w:rsidRDefault="00CC1872" w:rsidP="00CC1872">
      <w:pPr>
        <w:pStyle w:val="ConsPlusNormal"/>
        <w:jc w:val="center"/>
      </w:pPr>
    </w:p>
    <w:p w:rsidR="00CC1872" w:rsidRPr="00FC520F" w:rsidRDefault="00CC1872" w:rsidP="00CC1872">
      <w:pPr>
        <w:pStyle w:val="ConsPlusNormal"/>
        <w:jc w:val="center"/>
        <w:rPr>
          <w:szCs w:val="24"/>
        </w:rPr>
      </w:pPr>
      <w:r w:rsidRPr="00FC520F">
        <w:rPr>
          <w:szCs w:val="24"/>
        </w:rPr>
        <w:t>Нормативы, применяемые</w:t>
      </w:r>
    </w:p>
    <w:p w:rsidR="00CC1872" w:rsidRPr="00FC520F" w:rsidRDefault="00CC1872" w:rsidP="00CC1872">
      <w:pPr>
        <w:pStyle w:val="ConsPlusNormal"/>
        <w:jc w:val="center"/>
        <w:rPr>
          <w:szCs w:val="24"/>
        </w:rPr>
      </w:pPr>
      <w:r w:rsidRPr="00FC520F">
        <w:rPr>
          <w:szCs w:val="24"/>
        </w:rPr>
        <w:t>при расчете нормативных затрат на приобретение хозяйственных товаров и принадлежностей</w:t>
      </w:r>
    </w:p>
    <w:p w:rsidR="00CC1872" w:rsidRPr="00FC520F" w:rsidRDefault="00CC1872" w:rsidP="00CC1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522"/>
      </w:tblGrid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Количество хозяйственных товаров и принадлежностей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jc w:val="center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Цена приобретения единицы хозяйственных товаров и принадлежностей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lastRenderedPageBreak/>
              <w:t>Бумага туалетная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рулона в день на  туалетную комнату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50 рублей за 1 рулон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Ведро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уборщика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Губка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 единиц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на туалетную комнату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600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Движок для уборки снега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2500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на туалетную комнату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600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Лопата штыковая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дворника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450 рублей за 1 единицу</w:t>
            </w:r>
          </w:p>
        </w:tc>
      </w:tr>
      <w:tr w:rsidR="00CC1872" w:rsidRPr="00FC520F" w:rsidTr="00972808">
        <w:trPr>
          <w:trHeight w:val="697"/>
        </w:trPr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Лопата снеговая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дворника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1,2 тыс.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Лом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дворника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Мешок для мусорных корзин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250 единиц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60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Мыло жидкое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5 литров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150 рублей за 1 литр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Метла для уборки улиц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дворника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Метла синтетическая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15 единиц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Мешки для мусора 160 л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60 единиц ежегодно 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Мешки для мусора 120 л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200 единиц ежегодно 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150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12 упаковок ежегодно 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упаковку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200 упаковок ежегодно 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упаковку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100 пар ежегодно 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пару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Перчатки х/б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100 пар ежегодно 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450 рублей за 1 пару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Рукавицы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пары в расчете на 1 дворника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 рублей за 1 пару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12 единиц ежегодно 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300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Средство для мытья полов (1л)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Расход согласно нормам, указанным на упаковке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300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lastRenderedPageBreak/>
              <w:t>Тряпка для мытья полов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 единиц в неделю на 1 уборщика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Тряпка </w:t>
            </w:r>
            <w:proofErr w:type="spellStart"/>
            <w:r w:rsidRPr="00FC520F">
              <w:rPr>
                <w:rFonts w:ascii="Times New Roman" w:hAnsi="Times New Roman"/>
              </w:rPr>
              <w:t>холлофайбер</w:t>
            </w:r>
            <w:proofErr w:type="spellEnd"/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12 единиц ежегодно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Халат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ежегодно в расчете на 1 работника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1000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 xml:space="preserve">не более 24 единиц ежегодно 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Швабра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уборщика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600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Швабра для пола деревянная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уборщика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200 рублей за 1 единицу</w:t>
            </w:r>
          </w:p>
        </w:tc>
      </w:tr>
      <w:tr w:rsidR="00CC1872" w:rsidRPr="00FC520F" w:rsidTr="00972808">
        <w:tc>
          <w:tcPr>
            <w:tcW w:w="3288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Щетка для пола</w:t>
            </w:r>
          </w:p>
        </w:tc>
        <w:tc>
          <w:tcPr>
            <w:tcW w:w="3175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1 единицы в расчете на 1 уборщика до износа</w:t>
            </w:r>
          </w:p>
        </w:tc>
        <w:tc>
          <w:tcPr>
            <w:tcW w:w="3522" w:type="dxa"/>
          </w:tcPr>
          <w:p w:rsidR="00CC1872" w:rsidRPr="00FC520F" w:rsidRDefault="00CC1872" w:rsidP="00972808">
            <w:pPr>
              <w:pStyle w:val="a7"/>
              <w:rPr>
                <w:rFonts w:ascii="Times New Roman" w:hAnsi="Times New Roman"/>
              </w:rPr>
            </w:pPr>
            <w:r w:rsidRPr="00FC520F">
              <w:rPr>
                <w:rFonts w:ascii="Times New Roman" w:hAnsi="Times New Roman"/>
              </w:rPr>
              <w:t>не более 420 рублей за 1 единицу</w:t>
            </w:r>
          </w:p>
        </w:tc>
      </w:tr>
    </w:tbl>
    <w:p w:rsidR="00CC1872" w:rsidRPr="00DF74BD" w:rsidRDefault="00CC1872" w:rsidP="00CC1872">
      <w:pPr>
        <w:pStyle w:val="ConsPlusNormal"/>
        <w:ind w:firstLine="540"/>
        <w:jc w:val="both"/>
      </w:pPr>
    </w:p>
    <w:p w:rsidR="007E20D9" w:rsidRPr="00AA580A" w:rsidRDefault="00CC1872" w:rsidP="00FC520F">
      <w:pPr>
        <w:ind w:left="-142"/>
        <w:rPr>
          <w:rFonts w:ascii="Times New Roman" w:hAnsi="Times New Roman"/>
        </w:rPr>
        <w:sectPr w:rsidR="007E20D9" w:rsidRPr="00AA580A" w:rsidSect="00FC520F">
          <w:pgSz w:w="11907" w:h="16840"/>
          <w:pgMar w:top="993" w:right="567" w:bottom="1134" w:left="993" w:header="0" w:footer="0" w:gutter="0"/>
          <w:cols w:space="720"/>
        </w:sectPr>
      </w:pPr>
      <w:r w:rsidRPr="00AA580A">
        <w:rPr>
          <w:rFonts w:ascii="Times New Roman" w:hAnsi="Times New Roman"/>
          <w:szCs w:val="24"/>
        </w:rPr>
        <w:t>Наименование и количество приобретаемых хозяйственных товаров и принадлежностей могут быть изменены по решению Главы сельского поселения. При этом закупка не указанных хозяйственных товаров и принадлежностей осуществляется в пределах</w:t>
      </w:r>
    </w:p>
    <w:p w:rsidR="00A14C00" w:rsidRPr="00EA6DEC" w:rsidRDefault="00A14C00" w:rsidP="00A14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Par322"/>
      <w:bookmarkEnd w:id="21"/>
    </w:p>
    <w:p w:rsidR="000C0252" w:rsidRPr="00EA6DEC" w:rsidRDefault="000C0252" w:rsidP="00A14C00">
      <w:pPr>
        <w:pStyle w:val="ConsPlusNormal"/>
        <w:spacing w:before="280"/>
        <w:jc w:val="both"/>
      </w:pPr>
    </w:p>
    <w:sectPr w:rsidR="000C0252" w:rsidRPr="00EA6DEC" w:rsidSect="002D799D">
      <w:pgSz w:w="16840" w:h="11907" w:orient="landscape"/>
      <w:pgMar w:top="992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3B"/>
    <w:rsid w:val="00020870"/>
    <w:rsid w:val="00044AD9"/>
    <w:rsid w:val="00067F57"/>
    <w:rsid w:val="00075734"/>
    <w:rsid w:val="00084C41"/>
    <w:rsid w:val="00095020"/>
    <w:rsid w:val="000A2BD3"/>
    <w:rsid w:val="000A7D22"/>
    <w:rsid w:val="000C0252"/>
    <w:rsid w:val="000C1278"/>
    <w:rsid w:val="000D1D90"/>
    <w:rsid w:val="000E28F3"/>
    <w:rsid w:val="000E793C"/>
    <w:rsid w:val="00112B30"/>
    <w:rsid w:val="00144A07"/>
    <w:rsid w:val="00167EF6"/>
    <w:rsid w:val="00172279"/>
    <w:rsid w:val="001779ED"/>
    <w:rsid w:val="00186D7D"/>
    <w:rsid w:val="00190CD6"/>
    <w:rsid w:val="001A4256"/>
    <w:rsid w:val="001B666D"/>
    <w:rsid w:val="001D0E62"/>
    <w:rsid w:val="001F2125"/>
    <w:rsid w:val="00204434"/>
    <w:rsid w:val="00220795"/>
    <w:rsid w:val="00223329"/>
    <w:rsid w:val="00224D64"/>
    <w:rsid w:val="00255E9D"/>
    <w:rsid w:val="002579FF"/>
    <w:rsid w:val="00294D8B"/>
    <w:rsid w:val="002957E5"/>
    <w:rsid w:val="002B4465"/>
    <w:rsid w:val="002C06E7"/>
    <w:rsid w:val="002C29D4"/>
    <w:rsid w:val="002D5115"/>
    <w:rsid w:val="002D799D"/>
    <w:rsid w:val="002F6FCA"/>
    <w:rsid w:val="00301FCB"/>
    <w:rsid w:val="003370B1"/>
    <w:rsid w:val="00362E71"/>
    <w:rsid w:val="0037464D"/>
    <w:rsid w:val="00382097"/>
    <w:rsid w:val="003821A9"/>
    <w:rsid w:val="003A3537"/>
    <w:rsid w:val="003A5511"/>
    <w:rsid w:val="003B4C5D"/>
    <w:rsid w:val="003F011B"/>
    <w:rsid w:val="00402F38"/>
    <w:rsid w:val="004161DA"/>
    <w:rsid w:val="00417EC8"/>
    <w:rsid w:val="004218CA"/>
    <w:rsid w:val="0045740B"/>
    <w:rsid w:val="00465681"/>
    <w:rsid w:val="00484A38"/>
    <w:rsid w:val="004863C5"/>
    <w:rsid w:val="00490B49"/>
    <w:rsid w:val="004D4321"/>
    <w:rsid w:val="00502348"/>
    <w:rsid w:val="00525B37"/>
    <w:rsid w:val="005272D8"/>
    <w:rsid w:val="0054519F"/>
    <w:rsid w:val="005474BC"/>
    <w:rsid w:val="00556AD7"/>
    <w:rsid w:val="005A4D35"/>
    <w:rsid w:val="005C68E8"/>
    <w:rsid w:val="005E1BA3"/>
    <w:rsid w:val="00601ABC"/>
    <w:rsid w:val="006126AC"/>
    <w:rsid w:val="006211B5"/>
    <w:rsid w:val="006279B3"/>
    <w:rsid w:val="00635E88"/>
    <w:rsid w:val="00641C74"/>
    <w:rsid w:val="00644A19"/>
    <w:rsid w:val="00664753"/>
    <w:rsid w:val="00666731"/>
    <w:rsid w:val="00673166"/>
    <w:rsid w:val="006931BD"/>
    <w:rsid w:val="006A7EEF"/>
    <w:rsid w:val="006C2FAF"/>
    <w:rsid w:val="006D18E9"/>
    <w:rsid w:val="006E7E4C"/>
    <w:rsid w:val="006F7C72"/>
    <w:rsid w:val="00705316"/>
    <w:rsid w:val="00710989"/>
    <w:rsid w:val="00720D36"/>
    <w:rsid w:val="007466AB"/>
    <w:rsid w:val="00754577"/>
    <w:rsid w:val="00761A93"/>
    <w:rsid w:val="00762BF6"/>
    <w:rsid w:val="007814A6"/>
    <w:rsid w:val="007C1017"/>
    <w:rsid w:val="007C33E4"/>
    <w:rsid w:val="007D335D"/>
    <w:rsid w:val="007E20D9"/>
    <w:rsid w:val="007E2A65"/>
    <w:rsid w:val="007F438B"/>
    <w:rsid w:val="00814B9D"/>
    <w:rsid w:val="00834F96"/>
    <w:rsid w:val="0084536F"/>
    <w:rsid w:val="008626D4"/>
    <w:rsid w:val="00867937"/>
    <w:rsid w:val="008802A9"/>
    <w:rsid w:val="00881E42"/>
    <w:rsid w:val="008A1EA6"/>
    <w:rsid w:val="008B1CDC"/>
    <w:rsid w:val="008B3681"/>
    <w:rsid w:val="008B4431"/>
    <w:rsid w:val="008D39C9"/>
    <w:rsid w:val="00903330"/>
    <w:rsid w:val="00904394"/>
    <w:rsid w:val="00910F75"/>
    <w:rsid w:val="009138CE"/>
    <w:rsid w:val="009313F6"/>
    <w:rsid w:val="00977280"/>
    <w:rsid w:val="00985CD8"/>
    <w:rsid w:val="009B357B"/>
    <w:rsid w:val="009C005E"/>
    <w:rsid w:val="009C56AD"/>
    <w:rsid w:val="00A14C00"/>
    <w:rsid w:val="00A27339"/>
    <w:rsid w:val="00A56DFD"/>
    <w:rsid w:val="00A6066C"/>
    <w:rsid w:val="00A71EDE"/>
    <w:rsid w:val="00A87EBE"/>
    <w:rsid w:val="00AA2615"/>
    <w:rsid w:val="00AA580A"/>
    <w:rsid w:val="00AC6168"/>
    <w:rsid w:val="00AD2201"/>
    <w:rsid w:val="00AD71AC"/>
    <w:rsid w:val="00B02590"/>
    <w:rsid w:val="00B15004"/>
    <w:rsid w:val="00B505D2"/>
    <w:rsid w:val="00B56F38"/>
    <w:rsid w:val="00B64662"/>
    <w:rsid w:val="00B65038"/>
    <w:rsid w:val="00B70277"/>
    <w:rsid w:val="00B80E87"/>
    <w:rsid w:val="00B842FD"/>
    <w:rsid w:val="00B84B09"/>
    <w:rsid w:val="00BA7DB0"/>
    <w:rsid w:val="00BC663D"/>
    <w:rsid w:val="00BD5DB1"/>
    <w:rsid w:val="00BE0394"/>
    <w:rsid w:val="00BE0BDF"/>
    <w:rsid w:val="00BF1A36"/>
    <w:rsid w:val="00C013B3"/>
    <w:rsid w:val="00C03C46"/>
    <w:rsid w:val="00C05D4E"/>
    <w:rsid w:val="00C17B57"/>
    <w:rsid w:val="00C24E55"/>
    <w:rsid w:val="00C33A83"/>
    <w:rsid w:val="00C539D8"/>
    <w:rsid w:val="00C66828"/>
    <w:rsid w:val="00C75ADD"/>
    <w:rsid w:val="00C80418"/>
    <w:rsid w:val="00C851FF"/>
    <w:rsid w:val="00CB5718"/>
    <w:rsid w:val="00CC1872"/>
    <w:rsid w:val="00CD0CD2"/>
    <w:rsid w:val="00CD60DA"/>
    <w:rsid w:val="00CE0D92"/>
    <w:rsid w:val="00CE29D7"/>
    <w:rsid w:val="00D22184"/>
    <w:rsid w:val="00D241C0"/>
    <w:rsid w:val="00D477AE"/>
    <w:rsid w:val="00D62ED4"/>
    <w:rsid w:val="00DA3E6F"/>
    <w:rsid w:val="00DB12D6"/>
    <w:rsid w:val="00DB75AE"/>
    <w:rsid w:val="00DD753B"/>
    <w:rsid w:val="00DF2456"/>
    <w:rsid w:val="00E00B42"/>
    <w:rsid w:val="00E10825"/>
    <w:rsid w:val="00E13C15"/>
    <w:rsid w:val="00E41C90"/>
    <w:rsid w:val="00E55060"/>
    <w:rsid w:val="00E62201"/>
    <w:rsid w:val="00E626A7"/>
    <w:rsid w:val="00E82094"/>
    <w:rsid w:val="00E963D7"/>
    <w:rsid w:val="00EA6DEC"/>
    <w:rsid w:val="00EB27EC"/>
    <w:rsid w:val="00F00479"/>
    <w:rsid w:val="00F26B9E"/>
    <w:rsid w:val="00F3490D"/>
    <w:rsid w:val="00F45458"/>
    <w:rsid w:val="00F454E7"/>
    <w:rsid w:val="00F50383"/>
    <w:rsid w:val="00F50A9F"/>
    <w:rsid w:val="00F531A4"/>
    <w:rsid w:val="00F55B0B"/>
    <w:rsid w:val="00F800B2"/>
    <w:rsid w:val="00FA09EE"/>
    <w:rsid w:val="00FB2256"/>
    <w:rsid w:val="00FB78C5"/>
    <w:rsid w:val="00FB7F9F"/>
    <w:rsid w:val="00FC520F"/>
    <w:rsid w:val="00FC6D74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36555B"/>
  <w15:docId w15:val="{0607CE74-4FA7-4DF1-BA6B-CD6C5BC8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2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753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D75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53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D75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5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5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53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3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5CD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s11">
    <w:name w:val="s11"/>
    <w:basedOn w:val="a0"/>
    <w:rsid w:val="00985CD8"/>
    <w:rPr>
      <w:b/>
      <w:bCs/>
    </w:rPr>
  </w:style>
  <w:style w:type="paragraph" w:styleId="a7">
    <w:name w:val="No Spacing"/>
    <w:link w:val="a8"/>
    <w:uiPriority w:val="1"/>
    <w:qFormat/>
    <w:rsid w:val="00985CD8"/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basedOn w:val="a0"/>
    <w:link w:val="a7"/>
    <w:locked/>
    <w:rsid w:val="00985CD8"/>
    <w:rPr>
      <w:rFonts w:ascii="Calibri" w:eastAsia="Calibri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CC187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image" Target="media/image1.png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7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image" Target="media/image320.wmf"/><Relationship Id="rId346" Type="http://schemas.openxmlformats.org/officeDocument/2006/relationships/image" Target="media/image341.wmf"/><Relationship Id="rId367" Type="http://schemas.openxmlformats.org/officeDocument/2006/relationships/image" Target="media/image362.wmf"/><Relationship Id="rId388" Type="http://schemas.openxmlformats.org/officeDocument/2006/relationships/image" Target="media/image383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413" Type="http://schemas.openxmlformats.org/officeDocument/2006/relationships/image" Target="media/image408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336" Type="http://schemas.openxmlformats.org/officeDocument/2006/relationships/image" Target="media/image331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3.wmf"/><Relationship Id="rId399" Type="http://schemas.openxmlformats.org/officeDocument/2006/relationships/image" Target="media/image394.wmf"/><Relationship Id="rId403" Type="http://schemas.openxmlformats.org/officeDocument/2006/relationships/image" Target="media/image398.wmf"/><Relationship Id="rId6" Type="http://schemas.openxmlformats.org/officeDocument/2006/relationships/oleObject" Target="embeddings/oleObject1.bin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4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9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5.wmf"/><Relationship Id="rId404" Type="http://schemas.openxmlformats.org/officeDocument/2006/relationships/image" Target="media/image39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15" Type="http://schemas.openxmlformats.org/officeDocument/2006/relationships/image" Target="media/image410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6.wmf"/><Relationship Id="rId405" Type="http://schemas.openxmlformats.org/officeDocument/2006/relationships/image" Target="media/image400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416" Type="http://schemas.openxmlformats.org/officeDocument/2006/relationships/hyperlink" Target="consultantplus://offline/ref=EC1D4E219A6EBC5830FAE664F1D6BFA32F623CB0634B9212FA14C8C090AE8E780C6C96D026B9CBAFYCkFD" TargetMode="External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401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7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417" Type="http://schemas.openxmlformats.org/officeDocument/2006/relationships/fontTable" Target="fontTable.xml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8.wmf"/><Relationship Id="rId407" Type="http://schemas.openxmlformats.org/officeDocument/2006/relationships/image" Target="media/image402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8.wmf"/><Relationship Id="rId418" Type="http://schemas.openxmlformats.org/officeDocument/2006/relationships/theme" Target="theme/theme1.xml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9.wmf"/><Relationship Id="rId408" Type="http://schemas.openxmlformats.org/officeDocument/2006/relationships/image" Target="media/image403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90.wmf"/><Relationship Id="rId409" Type="http://schemas.openxmlformats.org/officeDocument/2006/relationships/image" Target="media/image404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5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91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6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2.wmf"/><Relationship Id="rId4" Type="http://schemas.openxmlformats.org/officeDocument/2006/relationships/webSettings" Target="web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7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3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0CDE-37F1-45C0-9FC3-CA27D702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40</Pages>
  <Words>11619</Words>
  <Characters>66234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19</cp:revision>
  <cp:lastPrinted>2024-06-04T06:41:00Z</cp:lastPrinted>
  <dcterms:created xsi:type="dcterms:W3CDTF">2023-05-18T12:29:00Z</dcterms:created>
  <dcterms:modified xsi:type="dcterms:W3CDTF">2024-06-04T06:49:00Z</dcterms:modified>
</cp:coreProperties>
</file>